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16"/>
        <w:jc w:val="center"/>
        <w:rPr>
          <w:rFonts w:ascii="方正小标宋_GBK" w:eastAsia="方正小标宋_GBK" w:cs="方正小标宋_GBK"/>
          <w:sz w:val="44"/>
          <w:szCs w:val="44"/>
        </w:rPr>
      </w:pPr>
      <w:bookmarkStart w:id="0" w:name="_GoBack"/>
      <w:bookmarkEnd w:id="0"/>
      <w:r>
        <w:rPr>
          <w:rFonts w:ascii="方正小标宋_GBK" w:eastAsia="方正小标宋_GBK" w:cs="方正小标宋_GBK" w:hint="eastAsia"/>
          <w:sz w:val="44"/>
          <w:szCs w:val="44"/>
        </w:rPr>
        <w:t>比选采购需求书</w:t>
      </w:r>
    </w:p>
    <w:p>
      <w:pPr>
        <w:pStyle w:val="16"/>
        <w:rPr>
          <w:rFonts w:ascii="黑体" w:eastAsia="黑体" w:cs="方正小标宋_GBK" w:hint="eastAsia"/>
          <w:sz w:val="28"/>
          <w:szCs w:val="28"/>
        </w:rPr>
      </w:pPr>
      <w:r>
        <w:rPr>
          <w:rFonts w:ascii="黑体" w:eastAsia="黑体" w:cs="方正小标宋_GBK" w:hint="eastAsia"/>
          <w:sz w:val="28"/>
          <w:szCs w:val="28"/>
        </w:rPr>
        <w:t>一、手持式核素识别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  <w:lang w:val="en-US" w:eastAsia="zh-CN"/>
        </w:rPr>
      </w:pPr>
      <w:r>
        <w:rPr>
          <w:rFonts w:ascii="方正仿宋_GBK" w:eastAsia="方正仿宋_GBK" w:cs="方正小标宋_GBK" w:hint="eastAsia"/>
          <w:sz w:val="28"/>
          <w:szCs w:val="28"/>
        </w:rPr>
        <w:t>（说明：以下性能参数，带星号★标记的为废标参数，</w:t>
      </w:r>
      <w:r>
        <w:rPr>
          <w:rFonts w:ascii="方正仿宋_GBK" w:eastAsia="方正仿宋_GBK" w:cs="方正小标宋_GBK"/>
          <w:sz w:val="28"/>
          <w:szCs w:val="28"/>
        </w:rPr>
        <w:t>供应商</w:t>
      </w:r>
      <w:r>
        <w:rPr>
          <w:rFonts w:ascii="方正仿宋_GBK" w:eastAsia="方正仿宋_GBK" w:cs="方正小标宋_GBK" w:hint="eastAsia"/>
          <w:sz w:val="28"/>
          <w:szCs w:val="28"/>
        </w:rPr>
        <w:t>必须实质性相应</w:t>
      </w:r>
      <w:r>
        <w:rPr>
          <w:rFonts w:ascii="方正仿宋_GBK" w:eastAsia="方正仿宋_GBK" w:cs="方正小标宋_GBK" w:hint="eastAsia"/>
          <w:sz w:val="28"/>
          <w:szCs w:val="28"/>
          <w:lang w:val="en-US" w:eastAsia="zh-CN"/>
        </w:rPr>
        <w:t>）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</w:rPr>
      </w:pPr>
      <w:r>
        <w:rPr>
          <w:rFonts w:ascii="方正仿宋_GBK" w:eastAsia="方正仿宋_GBK" w:cs="方正小标宋_GBK" w:hint="eastAsia"/>
          <w:sz w:val="28"/>
          <w:szCs w:val="28"/>
        </w:rPr>
        <w:t>1.用途：用于环境剂量当量探测和放射源定位，以及对绝大多数天然及人工放射性核素进行甄别。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</w:rPr>
      </w:pPr>
      <w:r>
        <w:rPr>
          <w:rFonts w:ascii="方正仿宋_GBK" w:eastAsia="方正仿宋_GBK" w:cs="方正小标宋_GBK" w:hint="eastAsia"/>
          <w:sz w:val="28"/>
          <w:szCs w:val="28"/>
        </w:rPr>
        <w:t xml:space="preserve">2.系统配置要求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</w:rPr>
      </w:pPr>
      <w:r>
        <w:rPr>
          <w:rFonts w:ascii="方正仿宋_GBK" w:eastAsia="方正仿宋_GBK" w:cs="方正小标宋_GBK" w:hint="eastAsia"/>
          <w:sz w:val="28"/>
          <w:szCs w:val="28"/>
        </w:rPr>
        <w:t xml:space="preserve">2.1.手持式核素识别仪主机，1台；  </w:t>
      </w:r>
    </w:p>
    <w:p>
      <w:pPr>
        <w:pStyle w:val="15"/>
        <w:rPr>
          <w:rFonts w:ascii="方正仿宋_GBK" w:eastAsia="方正仿宋_GBK" w:cs="方正小标宋_GBK"/>
          <w:sz w:val="28"/>
          <w:szCs w:val="28"/>
        </w:rPr>
      </w:pPr>
      <w:r>
        <w:rPr>
          <w:rFonts w:ascii="方正仿宋_GBK" w:eastAsia="方正仿宋_GBK" w:cs="方正小标宋_GBK" w:hint="eastAsia"/>
          <w:sz w:val="28"/>
          <w:szCs w:val="28"/>
        </w:rPr>
        <w:t xml:space="preserve">2.2.数据线，1根；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</w:rPr>
      </w:pPr>
      <w:r>
        <w:rPr>
          <w:rFonts w:ascii="方正仿宋_GBK" w:eastAsia="方正仿宋_GBK" w:cs="方正小标宋_GBK" w:hint="eastAsia"/>
          <w:sz w:val="28"/>
          <w:szCs w:val="28"/>
        </w:rPr>
        <w:t xml:space="preserve">2.3.充电器，1个；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</w:rPr>
      </w:pPr>
      <w:r>
        <w:rPr>
          <w:rFonts w:ascii="方正仿宋_GBK" w:eastAsia="方正仿宋_GBK" w:cs="方正小标宋_GBK" w:hint="eastAsia"/>
          <w:sz w:val="28"/>
          <w:szCs w:val="28"/>
        </w:rPr>
        <w:t xml:space="preserve">2.4.便携箱，1个；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</w:rPr>
      </w:pPr>
      <w:r>
        <w:rPr>
          <w:rFonts w:ascii="方正仿宋_GBK" w:eastAsia="方正仿宋_GBK" w:cs="方正小标宋_GBK" w:hint="eastAsia"/>
          <w:sz w:val="28"/>
          <w:szCs w:val="28"/>
        </w:rPr>
        <w:t xml:space="preserve">3.技术性能指标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</w:rPr>
      </w:pPr>
      <w:r>
        <w:rPr>
          <w:rFonts w:ascii="方正仿宋_GBK" w:eastAsia="方正仿宋_GBK" w:cs="方正小标宋_GBK" w:hint="eastAsia"/>
          <w:sz w:val="28"/>
          <w:szCs w:val="28"/>
        </w:rPr>
        <w:t xml:space="preserve">3.1.★探测器类型：主探测器为溴化镧闪烁体探测器，副探测器带能量补偿GM探测器 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</w:rPr>
      </w:pPr>
      <w:r>
        <w:rPr>
          <w:rFonts w:ascii="方正仿宋_GBK" w:eastAsia="方正仿宋_GBK" w:cs="方正小标宋_GBK" w:hint="eastAsia"/>
          <w:sz w:val="28"/>
          <w:szCs w:val="28"/>
        </w:rPr>
        <w:t>3.</w:t>
      </w:r>
      <w:r>
        <w:rPr>
          <w:rFonts w:ascii="方正仿宋_GBK" w:eastAsia="方正仿宋_GBK" w:cs="方正小标宋_GBK" w:hint="eastAsia"/>
          <w:sz w:val="28"/>
          <w:szCs w:val="28"/>
          <w:lang w:val="en-US" w:eastAsia="zh-CN"/>
        </w:rPr>
        <w:t>2</w:t>
      </w:r>
      <w:r>
        <w:rPr>
          <w:rFonts w:ascii="方正仿宋_GBK" w:eastAsia="方正仿宋_GBK" w:cs="方正小标宋_GBK" w:hint="eastAsia"/>
          <w:sz w:val="28"/>
          <w:szCs w:val="28"/>
        </w:rPr>
        <w:t xml:space="preserve">.剂量率范围：100nSv/h~30mSv/h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</w:rPr>
      </w:pPr>
      <w:r>
        <w:rPr>
          <w:rFonts w:ascii="方正仿宋_GBK" w:eastAsia="方正仿宋_GBK" w:cs="方正小标宋_GBK" w:hint="eastAsia"/>
          <w:sz w:val="28"/>
          <w:szCs w:val="28"/>
        </w:rPr>
        <w:t>3.</w:t>
      </w:r>
      <w:r>
        <w:rPr>
          <w:rFonts w:ascii="方正仿宋_GBK" w:eastAsia="方正仿宋_GBK" w:cs="方正小标宋_GBK" w:hint="eastAsia"/>
          <w:sz w:val="28"/>
          <w:szCs w:val="28"/>
          <w:lang w:val="en-US" w:eastAsia="zh-CN"/>
        </w:rPr>
        <w:t>3</w:t>
      </w:r>
      <w:r>
        <w:rPr>
          <w:rFonts w:ascii="方正仿宋_GBK" w:eastAsia="方正仿宋_GBK" w:cs="方正小标宋_GBK" w:hint="eastAsia"/>
          <w:sz w:val="28"/>
          <w:szCs w:val="28"/>
        </w:rPr>
        <w:t xml:space="preserve">.能量响应范围：30KeV~3MeV(γ射线）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</w:rPr>
      </w:pPr>
      <w:r>
        <w:rPr>
          <w:rFonts w:ascii="方正仿宋_GBK" w:eastAsia="方正仿宋_GBK" w:cs="方正小标宋_GBK" w:hint="eastAsia"/>
          <w:sz w:val="28"/>
          <w:szCs w:val="28"/>
        </w:rPr>
        <w:t>3.</w:t>
      </w:r>
      <w:r>
        <w:rPr>
          <w:rFonts w:ascii="方正仿宋_GBK" w:eastAsia="方正仿宋_GBK" w:cs="方正小标宋_GBK" w:hint="eastAsia"/>
          <w:sz w:val="28"/>
          <w:szCs w:val="28"/>
          <w:lang w:val="en-US" w:eastAsia="zh-CN"/>
        </w:rPr>
        <w:t>4</w:t>
      </w:r>
      <w:r>
        <w:rPr>
          <w:rFonts w:ascii="方正仿宋_GBK" w:eastAsia="方正仿宋_GBK" w:cs="方正小标宋_GBK" w:hint="eastAsia"/>
          <w:sz w:val="28"/>
          <w:szCs w:val="28"/>
        </w:rPr>
        <w:t xml:space="preserve">.能量分辨率：≤3.5%(对Cs-137)（提供第三方权威机构检测报告）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</w:rPr>
      </w:pPr>
      <w:r>
        <w:rPr>
          <w:rFonts w:ascii="方正仿宋_GBK" w:eastAsia="方正仿宋_GBK" w:cs="方正小标宋_GBK" w:hint="eastAsia"/>
          <w:sz w:val="28"/>
          <w:szCs w:val="28"/>
        </w:rPr>
        <w:t>3.</w:t>
      </w:r>
      <w:r>
        <w:rPr>
          <w:rFonts w:ascii="方正仿宋_GBK" w:eastAsia="方正仿宋_GBK" w:cs="方正小标宋_GBK" w:hint="eastAsia"/>
          <w:sz w:val="28"/>
          <w:szCs w:val="28"/>
          <w:lang w:val="en-US" w:eastAsia="zh-CN"/>
        </w:rPr>
        <w:t>5</w:t>
      </w:r>
      <w:r>
        <w:rPr>
          <w:rFonts w:ascii="方正仿宋_GBK" w:eastAsia="方正仿宋_GBK" w:cs="方正小标宋_GBK" w:hint="eastAsia"/>
          <w:sz w:val="28"/>
          <w:szCs w:val="28"/>
        </w:rPr>
        <w:t xml:space="preserve">.识别确信度：70%~100%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</w:rPr>
      </w:pPr>
      <w:r>
        <w:rPr>
          <w:rFonts w:ascii="方正仿宋_GBK" w:eastAsia="方正仿宋_GBK" w:cs="方正小标宋_GBK" w:hint="eastAsia"/>
          <w:sz w:val="28"/>
          <w:szCs w:val="28"/>
        </w:rPr>
        <w:t>3.</w:t>
      </w:r>
      <w:r>
        <w:rPr>
          <w:rFonts w:ascii="方正仿宋_GBK" w:eastAsia="方正仿宋_GBK" w:cs="方正小标宋_GBK" w:hint="eastAsia"/>
          <w:sz w:val="28"/>
          <w:szCs w:val="28"/>
          <w:lang w:val="en-US" w:eastAsia="zh-CN"/>
        </w:rPr>
        <w:t>6</w:t>
      </w:r>
      <w:r>
        <w:rPr>
          <w:rFonts w:ascii="方正仿宋_GBK" w:eastAsia="方正仿宋_GBK" w:cs="方正小标宋_GBK" w:hint="eastAsia"/>
          <w:sz w:val="28"/>
          <w:szCs w:val="28"/>
        </w:rPr>
        <w:t xml:space="preserve">.★仪器会显示根据“量程”自动切换探头，并对探头进行断电保护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</w:rPr>
      </w:pPr>
      <w:r>
        <w:rPr>
          <w:rFonts w:ascii="方正仿宋_GBK" w:eastAsia="方正仿宋_GBK" w:cs="方正小标宋_GBK" w:hint="eastAsia"/>
          <w:sz w:val="28"/>
          <w:szCs w:val="28"/>
        </w:rPr>
        <w:t>3.</w:t>
      </w:r>
      <w:r>
        <w:rPr>
          <w:rFonts w:ascii="方正仿宋_GBK" w:eastAsia="方正仿宋_GBK" w:cs="方正小标宋_GBK" w:hint="eastAsia"/>
          <w:sz w:val="28"/>
          <w:szCs w:val="28"/>
          <w:lang w:val="en-US" w:eastAsia="zh-CN"/>
        </w:rPr>
        <w:t>7</w:t>
      </w:r>
      <w:r>
        <w:rPr>
          <w:rFonts w:ascii="方正仿宋_GBK" w:eastAsia="方正仿宋_GBK" w:cs="方正小标宋_GBK" w:hint="eastAsia"/>
          <w:sz w:val="28"/>
          <w:szCs w:val="28"/>
        </w:rPr>
        <w:t>.存储能力：内置≥</w:t>
      </w:r>
      <w:r>
        <w:rPr>
          <w:rFonts w:ascii="方正仿宋_GBK" w:eastAsia="方正仿宋_GBK" w:cs="方正小标宋_GBK"/>
          <w:sz w:val="28"/>
          <w:szCs w:val="28"/>
        </w:rPr>
        <w:t>8</w:t>
      </w:r>
      <w:r>
        <w:rPr>
          <w:rFonts w:ascii="方正仿宋_GBK" w:eastAsia="方正仿宋_GBK" w:cs="方正小标宋_GBK" w:hint="eastAsia"/>
          <w:sz w:val="28"/>
          <w:szCs w:val="28"/>
        </w:rPr>
        <w:t xml:space="preserve">G大容量存储卡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</w:rPr>
      </w:pPr>
      <w:r>
        <w:rPr>
          <w:rFonts w:ascii="方正仿宋_GBK" w:eastAsia="方正仿宋_GBK" w:cs="方正小标宋_GBK" w:hint="eastAsia"/>
          <w:sz w:val="28"/>
          <w:szCs w:val="28"/>
        </w:rPr>
        <w:t>3.</w:t>
      </w:r>
      <w:r>
        <w:rPr>
          <w:rFonts w:ascii="方正仿宋_GBK" w:eastAsia="方正仿宋_GBK" w:cs="方正小标宋_GBK" w:hint="eastAsia"/>
          <w:sz w:val="28"/>
          <w:szCs w:val="28"/>
          <w:lang w:val="en-US" w:eastAsia="zh-CN"/>
        </w:rPr>
        <w:t>8</w:t>
      </w:r>
      <w:r>
        <w:rPr>
          <w:rFonts w:ascii="方正仿宋_GBK" w:eastAsia="方正仿宋_GBK" w:cs="方正小标宋_GBK" w:hint="eastAsia"/>
          <w:sz w:val="28"/>
          <w:szCs w:val="28"/>
        </w:rPr>
        <w:t xml:space="preserve">.具有电池电量监测，阈值报警功能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</w:rPr>
      </w:pPr>
      <w:r>
        <w:rPr>
          <w:rFonts w:ascii="方正仿宋_GBK" w:eastAsia="方正仿宋_GBK" w:cs="方正小标宋_GBK" w:hint="eastAsia"/>
          <w:sz w:val="28"/>
          <w:szCs w:val="28"/>
        </w:rPr>
        <w:t>3.</w:t>
      </w:r>
      <w:r>
        <w:rPr>
          <w:rFonts w:ascii="方正仿宋_GBK" w:eastAsia="方正仿宋_GBK" w:cs="方正小标宋_GBK" w:hint="eastAsia"/>
          <w:sz w:val="28"/>
          <w:szCs w:val="28"/>
          <w:lang w:val="en-US" w:eastAsia="zh-CN"/>
        </w:rPr>
        <w:t>9</w:t>
      </w:r>
      <w:r>
        <w:rPr>
          <w:rFonts w:ascii="方正仿宋_GBK" w:eastAsia="方正仿宋_GBK" w:cs="方正小标宋_GBK" w:hint="eastAsia"/>
          <w:sz w:val="28"/>
          <w:szCs w:val="28"/>
        </w:rPr>
        <w:t xml:space="preserve">.电源：自带锂离子充电电池组（配充电器）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</w:rPr>
      </w:pPr>
      <w:r>
        <w:rPr>
          <w:rFonts w:ascii="方正仿宋_GBK" w:eastAsia="方正仿宋_GBK" w:cs="方正小标宋_GBK" w:hint="eastAsia"/>
          <w:sz w:val="28"/>
          <w:szCs w:val="28"/>
        </w:rPr>
        <w:t>3.1</w:t>
      </w:r>
      <w:r>
        <w:rPr>
          <w:rFonts w:ascii="方正仿宋_GBK" w:eastAsia="方正仿宋_GBK" w:cs="方正小标宋_GBK" w:hint="eastAsia"/>
          <w:sz w:val="28"/>
          <w:szCs w:val="28"/>
          <w:lang w:val="en-US" w:eastAsia="zh-CN"/>
        </w:rPr>
        <w:t>0</w:t>
      </w:r>
      <w:r>
        <w:rPr>
          <w:rFonts w:ascii="方正仿宋_GBK" w:eastAsia="方正仿宋_GBK" w:cs="方正小标宋_GBK" w:hint="eastAsia"/>
          <w:sz w:val="28"/>
          <w:szCs w:val="28"/>
        </w:rPr>
        <w:t>.对Cs-137的活度响应(R)为：0.16(x103)s-1Bq-1，活度响应的非线性(L)为：≤12%；重复性≤8%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</w:rPr>
      </w:pPr>
      <w:r>
        <w:rPr>
          <w:rFonts w:ascii="方正仿宋_GBK" w:eastAsia="方正仿宋_GBK" w:cs="方正小标宋_GBK" w:hint="eastAsia"/>
          <w:sz w:val="28"/>
          <w:szCs w:val="28"/>
        </w:rPr>
        <w:t>3.1</w:t>
      </w:r>
      <w:r>
        <w:rPr>
          <w:rFonts w:ascii="方正仿宋_GBK" w:eastAsia="方正仿宋_GBK" w:cs="方正小标宋_GBK" w:hint="eastAsia"/>
          <w:sz w:val="28"/>
          <w:szCs w:val="28"/>
          <w:lang w:val="en-US" w:eastAsia="zh-CN"/>
        </w:rPr>
        <w:t>1</w:t>
      </w:r>
      <w:r>
        <w:rPr>
          <w:rFonts w:ascii="方正仿宋_GBK" w:eastAsia="方正仿宋_GBK" w:cs="方正小标宋_GBK" w:hint="eastAsia"/>
          <w:sz w:val="28"/>
          <w:szCs w:val="28"/>
        </w:rPr>
        <w:t>.对于单一放射源，</w:t>
      </w:r>
      <w:r>
        <w:rPr>
          <w:rFonts w:ascii="方正仿宋_GBK" w:eastAsia="方正仿宋_GBK" w:cs="方正小标宋_GBK" w:hint="eastAsia"/>
          <w:sz w:val="28"/>
          <w:szCs w:val="28"/>
          <w:lang w:val="en-US" w:eastAsia="zh-CN"/>
        </w:rPr>
        <w:t>需至少对</w:t>
      </w:r>
      <w:r>
        <w:rPr>
          <w:rFonts w:ascii="方正仿宋_GBK" w:eastAsia="方正仿宋_GBK" w:cs="方正小标宋_GBK" w:hint="eastAsia"/>
          <w:sz w:val="28"/>
          <w:szCs w:val="28"/>
        </w:rPr>
        <w:t>Am-241、Cs-137、Co-60</w:t>
      </w:r>
      <w:r>
        <w:rPr>
          <w:rFonts w:ascii="方正仿宋_GBK" w:eastAsia="方正仿宋_GBK" w:cs="方正小标宋_GBK" w:hint="eastAsia"/>
          <w:sz w:val="28"/>
          <w:szCs w:val="28"/>
          <w:lang w:eastAsia="zh-CN"/>
        </w:rPr>
        <w:t>、</w:t>
      </w:r>
      <w:r>
        <w:rPr>
          <w:rFonts w:ascii="方正仿宋_GBK" w:eastAsia="方正仿宋_GBK" w:cs="方正小标宋_GBK" w:hint="eastAsia"/>
          <w:sz w:val="28"/>
          <w:szCs w:val="28"/>
          <w:lang w:val="en-US" w:eastAsia="zh-CN"/>
        </w:rPr>
        <w:t>Ra-226、Th-232</w:t>
      </w:r>
      <w:r>
        <w:rPr>
          <w:rFonts w:ascii="方正仿宋_GBK" w:eastAsia="方正仿宋_GBK" w:cs="方正小标宋_GBK" w:hint="eastAsia"/>
          <w:sz w:val="28"/>
          <w:szCs w:val="28"/>
        </w:rPr>
        <w:t>等</w:t>
      </w:r>
      <w:r>
        <w:rPr>
          <w:rFonts w:ascii="方正仿宋_GBK" w:eastAsia="方正仿宋_GBK" w:cs="方正小标宋_GBK" w:hint="eastAsia"/>
          <w:sz w:val="28"/>
          <w:szCs w:val="28"/>
          <w:lang w:val="en-US" w:eastAsia="zh-CN"/>
        </w:rPr>
        <w:t>核素进行准确识别</w:t>
      </w:r>
      <w:r>
        <w:rPr>
          <w:rFonts w:ascii="方正仿宋_GBK" w:eastAsia="方正仿宋_GBK" w:cs="方正小标宋_GBK"/>
          <w:sz w:val="28"/>
          <w:szCs w:val="28"/>
          <w:lang w:val="en-US" w:eastAsia="zh-CN"/>
        </w:rPr>
        <w:t>。</w:t>
      </w:r>
      <w:r>
        <w:rPr>
          <w:rFonts w:ascii="方正仿宋_GBK" w:eastAsia="方正仿宋_GBK" w:cs="方正小标宋_GBK" w:hint="eastAsia"/>
          <w:sz w:val="28"/>
          <w:szCs w:val="28"/>
        </w:rPr>
        <w:t xml:space="preserve">（提供第三方权威机构检测报告）    </w:t>
      </w:r>
    </w:p>
    <w:p>
      <w:pPr>
        <w:pStyle w:val="15"/>
        <w:rPr>
          <w:rFonts w:ascii="方正仿宋_GBK" w:eastAsia="方正仿宋_GBK" w:cs="方正小标宋_GBK"/>
          <w:sz w:val="28"/>
          <w:szCs w:val="28"/>
        </w:rPr>
      </w:pPr>
      <w:r>
        <w:rPr>
          <w:rFonts w:ascii="方正仿宋_GBK" w:eastAsia="方正仿宋_GBK" w:cs="方正小标宋_GBK" w:hint="eastAsia"/>
          <w:sz w:val="28"/>
          <w:szCs w:val="28"/>
        </w:rPr>
        <w:t>3.1</w:t>
      </w:r>
      <w:r>
        <w:rPr>
          <w:rFonts w:ascii="方正仿宋_GBK" w:eastAsia="方正仿宋_GBK" w:cs="方正小标宋_GBK" w:hint="eastAsia"/>
          <w:sz w:val="28"/>
          <w:szCs w:val="28"/>
          <w:lang w:val="en-US" w:eastAsia="zh-CN"/>
        </w:rPr>
        <w:t>2</w:t>
      </w:r>
      <w:r>
        <w:rPr>
          <w:rFonts w:ascii="方正仿宋_GBK" w:eastAsia="方正仿宋_GBK" w:cs="方正小标宋_GBK" w:hint="eastAsia"/>
          <w:sz w:val="28"/>
          <w:szCs w:val="28"/>
        </w:rPr>
        <w:t xml:space="preserve">.设备具有一次性识别5种及以上混合核素场的能力（提供第三方权威机构检测报告）  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</w:rPr>
      </w:pPr>
      <w:r>
        <w:rPr>
          <w:rFonts w:ascii="方正仿宋_GBK" w:eastAsia="方正仿宋_GBK" w:cs="方正小标宋_GBK" w:hint="eastAsia"/>
          <w:sz w:val="28"/>
          <w:szCs w:val="28"/>
        </w:rPr>
        <w:t>3.1</w:t>
      </w:r>
      <w:r>
        <w:rPr>
          <w:rFonts w:ascii="方正仿宋_GBK" w:eastAsia="方正仿宋_GBK" w:cs="方正小标宋_GBK" w:hint="eastAsia"/>
          <w:sz w:val="28"/>
          <w:szCs w:val="28"/>
          <w:lang w:val="en-US" w:eastAsia="zh-CN"/>
        </w:rPr>
        <w:t>3</w:t>
      </w:r>
      <w:r>
        <w:rPr>
          <w:rFonts w:ascii="方正仿宋_GBK" w:eastAsia="方正仿宋_GBK" w:cs="方正小标宋_GBK" w:hint="eastAsia"/>
          <w:sz w:val="28"/>
          <w:szCs w:val="28"/>
        </w:rPr>
        <w:t>.工作时间：&gt;</w:t>
      </w:r>
      <w:r>
        <w:rPr>
          <w:rFonts w:ascii="方正仿宋_GBK" w:eastAsia="方正仿宋_GBK" w:cs="方正小标宋_GBK" w:hint="eastAsia"/>
          <w:sz w:val="28"/>
          <w:szCs w:val="28"/>
          <w:lang w:val="en-US" w:eastAsia="zh-CN"/>
        </w:rPr>
        <w:t>8</w:t>
      </w:r>
      <w:r>
        <w:rPr>
          <w:rFonts w:ascii="方正仿宋_GBK" w:eastAsia="方正仿宋_GBK" w:cs="方正小标宋_GBK" w:hint="eastAsia"/>
          <w:sz w:val="28"/>
          <w:szCs w:val="28"/>
        </w:rPr>
        <w:t xml:space="preserve">小时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</w:rPr>
      </w:pPr>
      <w:r>
        <w:rPr>
          <w:rFonts w:ascii="方正仿宋_GBK" w:eastAsia="方正仿宋_GBK" w:cs="方正小标宋_GBK" w:hint="eastAsia"/>
          <w:sz w:val="28"/>
          <w:szCs w:val="28"/>
        </w:rPr>
        <w:t>3.1</w:t>
      </w:r>
      <w:r>
        <w:rPr>
          <w:rFonts w:ascii="方正仿宋_GBK" w:eastAsia="方正仿宋_GBK" w:cs="方正小标宋_GBK" w:hint="eastAsia"/>
          <w:sz w:val="28"/>
          <w:szCs w:val="28"/>
          <w:lang w:val="en-US" w:eastAsia="zh-CN"/>
        </w:rPr>
        <w:t>4</w:t>
      </w:r>
      <w:r>
        <w:rPr>
          <w:rFonts w:ascii="方正仿宋_GBK" w:eastAsia="方正仿宋_GBK" w:cs="方正小标宋_GBK" w:hint="eastAsia"/>
          <w:sz w:val="28"/>
          <w:szCs w:val="28"/>
        </w:rPr>
        <w:t>.尺寸：≤</w:t>
      </w:r>
      <w:r>
        <w:rPr>
          <w:rFonts w:ascii="方正仿宋_GBK" w:eastAsia="方正仿宋_GBK" w:cs="方正小标宋_GBK" w:hint="eastAsia"/>
          <w:sz w:val="28"/>
          <w:szCs w:val="28"/>
          <w:lang w:val="en-US" w:eastAsia="zh-CN"/>
        </w:rPr>
        <w:t>350mm*180mm*180mm</w:t>
      </w:r>
      <w:r>
        <w:rPr>
          <w:rFonts w:ascii="方正仿宋_GBK" w:eastAsia="方正仿宋_GBK" w:cs="方正小标宋_GBK" w:hint="eastAsia"/>
          <w:sz w:val="28"/>
          <w:szCs w:val="28"/>
        </w:rPr>
        <w:t xml:space="preserve">（长×宽×高)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</w:rPr>
      </w:pPr>
      <w:r>
        <w:rPr>
          <w:rFonts w:ascii="方正仿宋_GBK" w:eastAsia="方正仿宋_GBK" w:cs="方正小标宋_GBK" w:hint="eastAsia"/>
          <w:sz w:val="28"/>
          <w:szCs w:val="28"/>
        </w:rPr>
        <w:t>3.1</w:t>
      </w:r>
      <w:r>
        <w:rPr>
          <w:rFonts w:ascii="方正仿宋_GBK" w:eastAsia="方正仿宋_GBK" w:cs="方正小标宋_GBK" w:hint="eastAsia"/>
          <w:sz w:val="28"/>
          <w:szCs w:val="28"/>
          <w:lang w:val="en-US" w:eastAsia="zh-CN"/>
        </w:rPr>
        <w:t>5</w:t>
      </w:r>
      <w:r>
        <w:rPr>
          <w:rFonts w:ascii="方正仿宋_GBK" w:eastAsia="方正仿宋_GBK" w:cs="方正小标宋_GBK" w:hint="eastAsia"/>
          <w:sz w:val="28"/>
          <w:szCs w:val="28"/>
        </w:rPr>
        <w:t>.重量：≤</w:t>
      </w:r>
      <w:r>
        <w:rPr>
          <w:rFonts w:ascii="方正仿宋_GBK" w:eastAsia="方正仿宋_GBK" w:cs="方正小标宋_GBK" w:hint="eastAsia"/>
          <w:sz w:val="28"/>
          <w:szCs w:val="28"/>
          <w:lang w:val="en-US" w:eastAsia="zh-CN"/>
        </w:rPr>
        <w:t>4</w:t>
      </w:r>
      <w:r>
        <w:rPr>
          <w:rFonts w:ascii="方正仿宋_GBK" w:eastAsia="方正仿宋_GBK" w:cs="方正小标宋_GBK" w:hint="eastAsia"/>
          <w:sz w:val="28"/>
          <w:szCs w:val="28"/>
        </w:rPr>
        <w:t xml:space="preserve">kg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</w:rPr>
      </w:pPr>
      <w:r>
        <w:rPr>
          <w:rFonts w:ascii="方正仿宋_GBK" w:eastAsia="方正仿宋_GBK" w:cs="方正小标宋_GBK" w:hint="eastAsia"/>
          <w:sz w:val="28"/>
          <w:szCs w:val="28"/>
        </w:rPr>
        <w:t>3.</w:t>
      </w:r>
      <w:r>
        <w:rPr>
          <w:rFonts w:ascii="方正仿宋_GBK" w:eastAsia="方正仿宋_GBK" w:cs="方正小标宋_GBK"/>
          <w:sz w:val="28"/>
          <w:szCs w:val="28"/>
        </w:rPr>
        <w:t>1</w:t>
      </w:r>
      <w:r>
        <w:rPr>
          <w:rFonts w:ascii="方正仿宋_GBK" w:eastAsia="方正仿宋_GBK" w:cs="方正小标宋_GBK" w:hint="eastAsia"/>
          <w:sz w:val="28"/>
          <w:szCs w:val="28"/>
          <w:lang w:val="en-US" w:eastAsia="zh-CN"/>
        </w:rPr>
        <w:t>6</w:t>
      </w:r>
      <w:r>
        <w:rPr>
          <w:rFonts w:ascii="方正仿宋_GBK" w:eastAsia="方正仿宋_GBK" w:cs="方正小标宋_GBK" w:hint="eastAsia"/>
          <w:sz w:val="28"/>
          <w:szCs w:val="28"/>
        </w:rPr>
        <w:t>.工作温度：-</w:t>
      </w:r>
      <w:r>
        <w:rPr>
          <w:rFonts w:ascii="方正仿宋_GBK" w:eastAsia="方正仿宋_GBK" w:cs="方正小标宋_GBK" w:hint="eastAsia"/>
          <w:sz w:val="28"/>
          <w:szCs w:val="28"/>
          <w:lang w:val="en-US" w:eastAsia="zh-CN"/>
        </w:rPr>
        <w:t>35</w:t>
      </w:r>
      <w:r>
        <w:rPr>
          <w:rFonts w:ascii="方正仿宋_GBK" w:eastAsia="方正仿宋_GBK" w:cs="方正小标宋_GBK" w:hint="eastAsia"/>
          <w:sz w:val="28"/>
          <w:szCs w:val="28"/>
        </w:rPr>
        <w:t>℃~</w:t>
      </w:r>
      <w:r>
        <w:rPr>
          <w:rFonts w:ascii="方正仿宋_GBK" w:eastAsia="方正仿宋_GBK" w:cs="方正小标宋_GBK" w:hint="eastAsia"/>
          <w:sz w:val="28"/>
          <w:szCs w:val="28"/>
          <w:lang w:val="en-US" w:eastAsia="zh-CN"/>
        </w:rPr>
        <w:t>5</w:t>
      </w:r>
      <w:r>
        <w:rPr>
          <w:rFonts w:ascii="方正仿宋_GBK" w:eastAsia="方正仿宋_GBK" w:cs="方正小标宋_GBK" w:hint="eastAsia"/>
          <w:sz w:val="28"/>
          <w:szCs w:val="28"/>
        </w:rPr>
        <w:t xml:space="preserve">0℃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</w:rPr>
      </w:pPr>
      <w:r>
        <w:rPr>
          <w:rFonts w:ascii="方正仿宋_GBK" w:eastAsia="方正仿宋_GBK" w:cs="方正小标宋_GBK" w:hint="eastAsia"/>
          <w:sz w:val="28"/>
          <w:szCs w:val="28"/>
        </w:rPr>
        <w:t>3.</w:t>
      </w:r>
      <w:r>
        <w:rPr>
          <w:rFonts w:ascii="方正仿宋_GBK" w:eastAsia="方正仿宋_GBK" w:cs="方正小标宋_GBK" w:hint="eastAsia"/>
          <w:sz w:val="28"/>
          <w:szCs w:val="28"/>
          <w:lang w:val="en-US" w:eastAsia="zh-CN"/>
        </w:rPr>
        <w:t>17</w:t>
      </w:r>
      <w:r>
        <w:rPr>
          <w:rFonts w:ascii="方正仿宋_GBK" w:eastAsia="方正仿宋_GBK" w:cs="方正小标宋_GBK" w:hint="eastAsia"/>
          <w:sz w:val="28"/>
          <w:szCs w:val="28"/>
        </w:rPr>
        <w:t xml:space="preserve">.工作湿度：≤90%（35℃）  </w:t>
      </w:r>
    </w:p>
    <w:p>
      <w:pPr>
        <w:pStyle w:val="15"/>
        <w:rPr>
          <w:rFonts w:ascii="方正仿宋_GBK" w:eastAsia="方正仿宋_GBK" w:cs="方正小标宋_GBK"/>
          <w:sz w:val="28"/>
          <w:szCs w:val="28"/>
        </w:rPr>
      </w:pPr>
      <w:r>
        <w:rPr>
          <w:rFonts w:ascii="方正仿宋_GBK" w:eastAsia="方正仿宋_GBK" w:cs="方正小标宋_GBK" w:hint="eastAsia"/>
          <w:sz w:val="28"/>
          <w:szCs w:val="28"/>
        </w:rPr>
        <w:t>3.</w:t>
      </w:r>
      <w:r>
        <w:rPr>
          <w:rFonts w:ascii="方正仿宋_GBK" w:eastAsia="方正仿宋_GBK" w:cs="方正小标宋_GBK" w:hint="eastAsia"/>
          <w:sz w:val="28"/>
          <w:szCs w:val="28"/>
          <w:lang w:val="en-US" w:eastAsia="zh-CN"/>
        </w:rPr>
        <w:t>18</w:t>
      </w:r>
      <w:r>
        <w:rPr>
          <w:rFonts w:ascii="方正仿宋_GBK" w:eastAsia="方正仿宋_GBK" w:cs="方正小标宋_GBK" w:hint="eastAsia"/>
          <w:sz w:val="28"/>
          <w:szCs w:val="28"/>
        </w:rPr>
        <w:t xml:space="preserve">.储存温度：-50℃~+70℃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</w:rPr>
      </w:pPr>
      <w:r>
        <w:rPr>
          <w:rFonts w:ascii="方正仿宋_GBK" w:eastAsia="方正仿宋_GBK" w:cs="方正小标宋_GBK" w:hint="eastAsia"/>
          <w:sz w:val="28"/>
          <w:szCs w:val="28"/>
        </w:rPr>
        <w:t>3.</w:t>
      </w:r>
      <w:r>
        <w:rPr>
          <w:rFonts w:ascii="方正仿宋_GBK" w:eastAsia="方正仿宋_GBK" w:cs="方正小标宋_GBK" w:hint="eastAsia"/>
          <w:sz w:val="28"/>
          <w:szCs w:val="28"/>
          <w:lang w:val="en-US" w:eastAsia="zh-CN"/>
        </w:rPr>
        <w:t>19</w:t>
      </w:r>
      <w:r>
        <w:rPr>
          <w:rFonts w:ascii="方正仿宋_GBK" w:eastAsia="方正仿宋_GBK" w:cs="方正小标宋_GBK" w:hint="eastAsia"/>
          <w:sz w:val="28"/>
          <w:szCs w:val="28"/>
        </w:rPr>
        <w:t xml:space="preserve">.配备USB接口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</w:rPr>
      </w:pPr>
      <w:r>
        <w:rPr>
          <w:rFonts w:ascii="方正仿宋_GBK" w:eastAsia="方正仿宋_GBK" w:cs="方正小标宋_GBK" w:hint="eastAsia"/>
          <w:sz w:val="28"/>
          <w:szCs w:val="28"/>
        </w:rPr>
        <w:t>3.2</w:t>
      </w:r>
      <w:r>
        <w:rPr>
          <w:rFonts w:ascii="方正仿宋_GBK" w:eastAsia="方正仿宋_GBK" w:cs="方正小标宋_GBK" w:hint="eastAsia"/>
          <w:sz w:val="28"/>
          <w:szCs w:val="28"/>
          <w:lang w:val="en-US" w:eastAsia="zh-CN"/>
        </w:rPr>
        <w:t>0</w:t>
      </w:r>
      <w:r>
        <w:rPr>
          <w:rFonts w:ascii="方正仿宋_GBK" w:eastAsia="方正仿宋_GBK" w:cs="方正小标宋_GBK" w:hint="eastAsia"/>
          <w:sz w:val="28"/>
          <w:szCs w:val="28"/>
        </w:rPr>
        <w:t>.★设备具有寻源模式：寻源模式界面上可同时显示探测器当前CPS</w:t>
      </w:r>
      <w:r>
        <w:rPr>
          <w:rFonts w:ascii="方正仿宋_GBK" w:eastAsia="方正仿宋_GBK" w:cs="方正小标宋_GBK" w:hint="eastAsia"/>
          <w:sz w:val="28"/>
          <w:szCs w:val="28"/>
          <w:lang w:val="en-US" w:eastAsia="zh-CN"/>
        </w:rPr>
        <w:t>柱状图</w:t>
      </w:r>
      <w:r>
        <w:rPr>
          <w:rFonts w:ascii="方正仿宋_GBK" w:eastAsia="方正仿宋_GBK" w:cs="方正小标宋_GBK" w:hint="eastAsia"/>
          <w:sz w:val="28"/>
          <w:szCs w:val="28"/>
        </w:rPr>
        <w:t>，同时有蜂鸣器的声响，随着CPS越高，蜂鸣器响声间隔越短。同时当剂量率大于预警剂量率时，</w:t>
      </w:r>
      <w:r>
        <w:rPr>
          <w:rFonts w:ascii="方正仿宋_GBK" w:eastAsia="方正仿宋_GBK" w:cs="方正小标宋_GBK" w:hint="eastAsia"/>
          <w:sz w:val="28"/>
          <w:szCs w:val="28"/>
          <w:lang w:val="en-US" w:eastAsia="zh-CN"/>
        </w:rPr>
        <w:t>会报警或</w:t>
      </w:r>
      <w:r>
        <w:rPr>
          <w:rFonts w:ascii="方正仿宋_GBK" w:eastAsia="方正仿宋_GBK" w:cs="方正小标宋_GBK" w:hint="eastAsia"/>
          <w:sz w:val="28"/>
          <w:szCs w:val="28"/>
        </w:rPr>
        <w:t>指示灯光闪烁（</w:t>
      </w:r>
      <w:r>
        <w:rPr>
          <w:rFonts w:ascii="方正仿宋_GBK" w:eastAsia="方正仿宋_GBK" w:cs="方正小标宋_GBK"/>
          <w:sz w:val="28"/>
          <w:szCs w:val="28"/>
        </w:rPr>
        <w:t>现场验证</w:t>
      </w:r>
      <w:r>
        <w:rPr>
          <w:rFonts w:ascii="方正仿宋_GBK" w:eastAsia="方正仿宋_GBK" w:cs="方正小标宋_GBK" w:hint="eastAsia"/>
          <w:sz w:val="28"/>
          <w:szCs w:val="28"/>
        </w:rPr>
        <w:t xml:space="preserve">）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</w:rPr>
      </w:pPr>
      <w:r>
        <w:rPr>
          <w:rFonts w:ascii="方正仿宋_GBK" w:eastAsia="方正仿宋_GBK" w:cs="方正小标宋_GBK" w:hint="eastAsia"/>
          <w:sz w:val="28"/>
          <w:szCs w:val="28"/>
        </w:rPr>
        <w:t>3.2</w:t>
      </w:r>
      <w:r>
        <w:rPr>
          <w:rFonts w:ascii="方正仿宋_GBK" w:eastAsia="方正仿宋_GBK" w:cs="方正小标宋_GBK" w:hint="eastAsia"/>
          <w:sz w:val="28"/>
          <w:szCs w:val="28"/>
          <w:lang w:val="en-US" w:eastAsia="zh-CN"/>
        </w:rPr>
        <w:t>1</w:t>
      </w:r>
      <w:r>
        <w:rPr>
          <w:rFonts w:ascii="方正仿宋_GBK" w:eastAsia="方正仿宋_GBK" w:cs="方正小标宋_GBK" w:hint="eastAsia"/>
          <w:sz w:val="28"/>
          <w:szCs w:val="28"/>
        </w:rPr>
        <w:t>.在能谱测量时，界面上可显示详细的谱线数据、道址/计数、剂量率、测量时间、CPS、时间、电量等信息（</w:t>
      </w:r>
      <w:r>
        <w:rPr>
          <w:rFonts w:ascii="方正仿宋_GBK" w:eastAsia="方正仿宋_GBK" w:cs="方正小标宋_GBK"/>
          <w:sz w:val="28"/>
          <w:szCs w:val="28"/>
        </w:rPr>
        <w:t>现场验证</w:t>
      </w:r>
      <w:r>
        <w:rPr>
          <w:rFonts w:ascii="方正仿宋_GBK" w:eastAsia="方正仿宋_GBK" w:cs="方正小标宋_GBK" w:hint="eastAsia"/>
          <w:sz w:val="28"/>
          <w:szCs w:val="28"/>
        </w:rPr>
        <w:t xml:space="preserve">）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</w:rPr>
      </w:pPr>
      <w:r>
        <w:rPr>
          <w:rFonts w:ascii="方正仿宋_GBK" w:eastAsia="方正仿宋_GBK" w:cs="方正小标宋_GBK" w:hint="eastAsia"/>
          <w:sz w:val="28"/>
          <w:szCs w:val="28"/>
        </w:rPr>
        <w:t>3.2</w:t>
      </w:r>
      <w:r>
        <w:rPr>
          <w:rFonts w:ascii="方正仿宋_GBK" w:eastAsia="方正仿宋_GBK" w:cs="方正小标宋_GBK" w:hint="eastAsia"/>
          <w:sz w:val="28"/>
          <w:szCs w:val="28"/>
          <w:lang w:val="en-US" w:eastAsia="zh-CN"/>
        </w:rPr>
        <w:t>2</w:t>
      </w:r>
      <w:r>
        <w:rPr>
          <w:rFonts w:ascii="方正仿宋_GBK" w:eastAsia="方正仿宋_GBK" w:cs="方正小标宋_GBK" w:hint="eastAsia"/>
          <w:sz w:val="28"/>
          <w:szCs w:val="28"/>
        </w:rPr>
        <w:t>.★能谱测量完成后，界面上可显示测得的核素名称等信息（</w:t>
      </w:r>
      <w:r>
        <w:rPr>
          <w:rFonts w:ascii="方正仿宋_GBK" w:eastAsia="方正仿宋_GBK" w:cs="方正小标宋_GBK"/>
          <w:sz w:val="28"/>
          <w:szCs w:val="28"/>
        </w:rPr>
        <w:t>现场验证</w:t>
      </w:r>
      <w:r>
        <w:rPr>
          <w:rFonts w:ascii="方正仿宋_GBK" w:eastAsia="方正仿宋_GBK" w:cs="方正小标宋_GBK" w:hint="eastAsia"/>
          <w:sz w:val="28"/>
          <w:szCs w:val="28"/>
        </w:rPr>
        <w:t xml:space="preserve">）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</w:rPr>
      </w:pPr>
      <w:r>
        <w:rPr>
          <w:rFonts w:ascii="方正仿宋_GBK" w:eastAsia="方正仿宋_GBK" w:cs="方正小标宋_GBK" w:hint="eastAsia"/>
          <w:sz w:val="28"/>
          <w:szCs w:val="28"/>
        </w:rPr>
        <w:t>3.2</w:t>
      </w:r>
      <w:r>
        <w:rPr>
          <w:rFonts w:ascii="方正仿宋_GBK" w:eastAsia="方正仿宋_GBK" w:cs="方正小标宋_GBK" w:hint="eastAsia"/>
          <w:sz w:val="28"/>
          <w:szCs w:val="28"/>
          <w:lang w:val="en-US" w:eastAsia="zh-CN"/>
        </w:rPr>
        <w:t>3</w:t>
      </w:r>
      <w:r>
        <w:rPr>
          <w:rFonts w:ascii="方正仿宋_GBK" w:eastAsia="方正仿宋_GBK" w:cs="方正小标宋_GBK" w:hint="eastAsia"/>
          <w:sz w:val="28"/>
          <w:szCs w:val="28"/>
        </w:rPr>
        <w:t>.</w:t>
      </w:r>
      <w:r>
        <w:rPr>
          <w:rFonts w:ascii="方正仿宋_GBK" w:eastAsia="方正仿宋_GBK" w:cs="方正小标宋_GBK" w:hint="eastAsia"/>
          <w:sz w:val="28"/>
          <w:szCs w:val="28"/>
          <w:lang w:val="en-US" w:eastAsia="zh-CN"/>
        </w:rPr>
        <w:t>具有图谱等数据保存功能</w:t>
      </w:r>
      <w:r>
        <w:rPr>
          <w:rFonts w:ascii="方正仿宋_GBK" w:eastAsia="方正仿宋_GBK" w:cs="方正小标宋_GBK" w:hint="eastAsia"/>
          <w:sz w:val="28"/>
          <w:szCs w:val="28"/>
        </w:rPr>
        <w:t xml:space="preserve">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</w:rPr>
      </w:pPr>
      <w:r>
        <w:rPr>
          <w:rFonts w:ascii="方正仿宋_GBK" w:eastAsia="方正仿宋_GBK" w:cs="方正小标宋_GBK" w:hint="eastAsia"/>
          <w:sz w:val="28"/>
          <w:szCs w:val="28"/>
        </w:rPr>
        <w:t>3.2</w:t>
      </w:r>
      <w:r>
        <w:rPr>
          <w:rFonts w:ascii="方正仿宋_GBK" w:eastAsia="方正仿宋_GBK" w:cs="方正小标宋_GBK" w:hint="eastAsia"/>
          <w:sz w:val="28"/>
          <w:szCs w:val="28"/>
          <w:lang w:val="en-US" w:eastAsia="zh-CN"/>
        </w:rPr>
        <w:t>4</w:t>
      </w:r>
      <w:r>
        <w:rPr>
          <w:rFonts w:ascii="方正仿宋_GBK" w:eastAsia="方正仿宋_GBK" w:cs="方正小标宋_GBK" w:hint="eastAsia"/>
          <w:sz w:val="28"/>
          <w:szCs w:val="28"/>
        </w:rPr>
        <w:t>.仪器需</w:t>
      </w:r>
      <w:r>
        <w:rPr>
          <w:rFonts w:ascii="方正仿宋_GBK" w:eastAsia="方正仿宋_GBK" w:cs="方正小标宋_GBK" w:hint="eastAsia"/>
          <w:sz w:val="28"/>
          <w:szCs w:val="28"/>
          <w:lang w:val="en-US" w:eastAsia="zh-CN"/>
        </w:rPr>
        <w:t>通过</w:t>
      </w:r>
      <w:r>
        <w:rPr>
          <w:rFonts w:ascii="方正仿宋_GBK" w:eastAsia="方正仿宋_GBK" w:cs="方正小标宋_GBK" w:hint="eastAsia"/>
          <w:sz w:val="28"/>
          <w:szCs w:val="28"/>
        </w:rPr>
        <w:t xml:space="preserve">电磁兼容试验，提供权威机构出具的检测报告证明复印件  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</w:rPr>
      </w:pPr>
      <w:r>
        <w:rPr>
          <w:rFonts w:ascii="方正仿宋_GBK" w:eastAsia="方正仿宋_GBK" w:cs="方正小标宋_GBK" w:hint="eastAsia"/>
          <w:sz w:val="28"/>
          <w:szCs w:val="28"/>
        </w:rPr>
        <w:t xml:space="preserve">4.技术文件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</w:rPr>
      </w:pPr>
      <w:r>
        <w:rPr>
          <w:rFonts w:ascii="方正仿宋_GBK" w:eastAsia="方正仿宋_GBK" w:cs="方正小标宋_GBK" w:hint="eastAsia"/>
          <w:sz w:val="28"/>
          <w:szCs w:val="28"/>
        </w:rPr>
        <w:t xml:space="preserve">4.1.产品及其附件的装箱清单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</w:rPr>
      </w:pPr>
      <w:r>
        <w:rPr>
          <w:rFonts w:ascii="方正仿宋_GBK" w:eastAsia="方正仿宋_GBK" w:cs="方正小标宋_GBK" w:hint="eastAsia"/>
          <w:sz w:val="28"/>
          <w:szCs w:val="28"/>
        </w:rPr>
        <w:t xml:space="preserve">4.2.产品出厂质量合格检定证明文件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</w:rPr>
      </w:pPr>
      <w:r>
        <w:rPr>
          <w:rFonts w:ascii="方正仿宋_GBK" w:eastAsia="方正仿宋_GBK" w:cs="方正小标宋_GBK" w:hint="eastAsia"/>
          <w:sz w:val="28"/>
          <w:szCs w:val="28"/>
        </w:rPr>
        <w:t xml:space="preserve">4.3.用户手册。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</w:rPr>
      </w:pPr>
      <w:r>
        <w:rPr>
          <w:rFonts w:ascii="方正仿宋_GBK" w:eastAsia="方正仿宋_GBK" w:cs="方正小标宋_GBK" w:hint="eastAsia"/>
          <w:sz w:val="28"/>
          <w:szCs w:val="28"/>
        </w:rPr>
        <w:t xml:space="preserve">4.4.法定检定报告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</w:rPr>
      </w:pPr>
      <w:r>
        <w:rPr>
          <w:rFonts w:ascii="方正仿宋_GBK" w:eastAsia="方正仿宋_GBK" w:cs="方正小标宋_GBK" w:hint="eastAsia"/>
          <w:sz w:val="28"/>
          <w:szCs w:val="28"/>
        </w:rPr>
        <w:t xml:space="preserve">5.技术服务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</w:rPr>
      </w:pPr>
      <w:r>
        <w:rPr>
          <w:rFonts w:ascii="方正仿宋_GBK" w:eastAsia="方正仿宋_GBK" w:cs="方正小标宋_GBK" w:hint="eastAsia"/>
          <w:sz w:val="28"/>
          <w:szCs w:val="28"/>
        </w:rPr>
        <w:t xml:space="preserve">5.1.保修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</w:rPr>
      </w:pPr>
      <w:r>
        <w:rPr>
          <w:rFonts w:ascii="方正仿宋_GBK" w:eastAsia="方正仿宋_GBK" w:cs="方正小标宋_GBK" w:hint="eastAsia"/>
          <w:sz w:val="28"/>
          <w:szCs w:val="28"/>
        </w:rPr>
        <w:t xml:space="preserve">要求由仪器制造厂提供至少一年免费保修服务，终生维修。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</w:rPr>
      </w:pPr>
      <w:r>
        <w:rPr>
          <w:rFonts w:ascii="方正仿宋_GBK" w:eastAsia="方正仿宋_GBK" w:cs="方正小标宋_GBK" w:hint="eastAsia"/>
          <w:sz w:val="28"/>
          <w:szCs w:val="28"/>
        </w:rPr>
        <w:t xml:space="preserve">5.2.培训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</w:rPr>
      </w:pPr>
      <w:r>
        <w:rPr>
          <w:rFonts w:ascii="方正仿宋_GBK" w:eastAsia="方正仿宋_GBK" w:cs="方正小标宋_GBK" w:hint="eastAsia"/>
          <w:sz w:val="28"/>
          <w:szCs w:val="28"/>
        </w:rPr>
        <w:t xml:space="preserve">为用户提供不低于1人1天有关仪器基本原理，仪器操作、设备维护、设备维修以及数据处理等方面的专业培训。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</w:rPr>
      </w:pPr>
      <w:r>
        <w:rPr>
          <w:rFonts w:ascii="方正仿宋_GBK" w:eastAsia="方正仿宋_GBK" w:cs="方正小标宋_GBK" w:hint="eastAsia"/>
          <w:sz w:val="28"/>
          <w:szCs w:val="28"/>
        </w:rPr>
        <w:t xml:space="preserve">6.包装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</w:rPr>
      </w:pPr>
      <w:r>
        <w:rPr>
          <w:rFonts w:ascii="方正仿宋_GBK" w:eastAsia="方正仿宋_GBK" w:cs="方正小标宋_GBK" w:hint="eastAsia"/>
          <w:sz w:val="28"/>
          <w:szCs w:val="28"/>
        </w:rPr>
        <w:t>6.1.外表面</w:t>
      </w:r>
      <w:r>
        <w:rPr>
          <w:rFonts w:ascii="方正仿宋_GBK" w:eastAsia="方正仿宋_GBK" w:cs="方正小标宋_GBK" w:hint="eastAsia"/>
          <w:sz w:val="28"/>
          <w:szCs w:val="28"/>
          <w:lang w:val="en-US" w:eastAsia="zh-CN"/>
        </w:rPr>
        <w:t>有产品标志，外包装经过减震处理</w:t>
      </w:r>
      <w:r>
        <w:rPr>
          <w:rFonts w:ascii="方正仿宋_GBK" w:eastAsia="方正仿宋_GBK" w:cs="方正小标宋_GBK" w:hint="eastAsia"/>
          <w:sz w:val="28"/>
          <w:szCs w:val="28"/>
        </w:rPr>
        <w:t>。</w:t>
      </w:r>
    </w:p>
    <w:p>
      <w:pPr>
        <w:pStyle w:val="15"/>
        <w:rPr>
          <w:rFonts w:ascii="方正黑体_GBK" w:eastAsia="方正黑体_GBK" w:cs="方正小标宋_GBK" w:hint="eastAsia"/>
          <w:sz w:val="28"/>
          <w:szCs w:val="28"/>
        </w:rPr>
      </w:pPr>
      <w:r>
        <w:rPr>
          <w:rFonts w:ascii="方正黑体_GBK" w:eastAsia="方正黑体_GBK" w:cs="方正小标宋_GBK" w:hint="eastAsia"/>
          <w:sz w:val="28"/>
          <w:szCs w:val="28"/>
        </w:rPr>
        <w:t>二、生物因子快速检测箱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</w:rPr>
      </w:pPr>
      <w:r>
        <w:rPr>
          <w:rFonts w:ascii="方正仿宋_GBK" w:eastAsia="方正仿宋_GBK" w:cs="方正小标宋_GBK" w:hint="eastAsia"/>
          <w:sz w:val="28"/>
          <w:szCs w:val="28"/>
        </w:rPr>
        <w:t>1、用途：可以对A型肉毒素、炭疽、鼠疫等</w:t>
      </w:r>
      <w:r>
        <w:rPr>
          <w:rFonts w:ascii="方正仿宋_GBK" w:eastAsia="方正仿宋_GBK" w:cs="方正小标宋_GBK"/>
          <w:sz w:val="28"/>
          <w:szCs w:val="28"/>
        </w:rPr>
        <w:t>12</w:t>
      </w:r>
      <w:r>
        <w:rPr>
          <w:rFonts w:ascii="方正仿宋_GBK" w:eastAsia="方正仿宋_GBK" w:cs="方正小标宋_GBK" w:hint="eastAsia"/>
          <w:sz w:val="28"/>
          <w:szCs w:val="28"/>
        </w:rPr>
        <w:t>种</w:t>
      </w:r>
      <w:r>
        <w:rPr>
          <w:rFonts w:ascii="方正仿宋_GBK" w:eastAsia="方正仿宋_GBK" w:cs="方正小标宋_GBK"/>
          <w:sz w:val="28"/>
          <w:szCs w:val="28"/>
        </w:rPr>
        <w:t>及以上</w:t>
      </w:r>
      <w:r>
        <w:rPr>
          <w:rFonts w:ascii="方正仿宋_GBK" w:eastAsia="方正仿宋_GBK" w:cs="方正小标宋_GBK" w:hint="eastAsia"/>
          <w:sz w:val="28"/>
          <w:szCs w:val="28"/>
        </w:rPr>
        <w:t xml:space="preserve">生物战剂进行快速侦检。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</w:rPr>
      </w:pPr>
      <w:r>
        <w:rPr>
          <w:rFonts w:ascii="方正仿宋_GBK" w:eastAsia="方正仿宋_GBK" w:cs="方正小标宋_GBK" w:hint="eastAsia"/>
          <w:sz w:val="28"/>
          <w:szCs w:val="28"/>
        </w:rPr>
        <w:t xml:space="preserve">2、检测种类要求：包括炭疽杆菌、鼠疫菌、土拉热菌、布鲁氏菌、鼻疽菌、类鼻疽菌、A型肉毒毒素、B型金黄色葡萄球菌肠毒素抗原检测；炭疽抗体、鼠疫抗体、土拉热抗体、布鲁氏菌病抗体、鼻疽抗体、类鼻疽抗体抗体检测等。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</w:rPr>
      </w:pPr>
      <w:r>
        <w:rPr>
          <w:rFonts w:ascii="方正仿宋_GBK" w:eastAsia="方正仿宋_GBK" w:cs="方正小标宋_GBK" w:hint="eastAsia"/>
          <w:sz w:val="28"/>
          <w:szCs w:val="28"/>
        </w:rPr>
        <w:t>3、配置</w:t>
      </w:r>
      <w:r>
        <w:rPr>
          <w:rFonts w:ascii="方正仿宋_GBK" w:eastAsia="方正仿宋_GBK" w:cs="方正小标宋_GBK"/>
          <w:sz w:val="28"/>
          <w:szCs w:val="28"/>
        </w:rPr>
        <w:t>12</w:t>
      </w:r>
      <w:r>
        <w:rPr>
          <w:rFonts w:ascii="方正仿宋_GBK" w:eastAsia="方正仿宋_GBK" w:cs="方正小标宋_GBK" w:hint="eastAsia"/>
          <w:sz w:val="28"/>
          <w:szCs w:val="28"/>
        </w:rPr>
        <w:t>种</w:t>
      </w:r>
      <w:r>
        <w:rPr>
          <w:rFonts w:ascii="方正仿宋_GBK" w:eastAsia="方正仿宋_GBK" w:cs="方正小标宋_GBK"/>
          <w:sz w:val="28"/>
          <w:szCs w:val="28"/>
        </w:rPr>
        <w:t>及以上</w:t>
      </w:r>
      <w:r>
        <w:rPr>
          <w:rFonts w:ascii="方正仿宋_GBK" w:eastAsia="方正仿宋_GBK" w:cs="方正小标宋_GBK" w:hint="eastAsia"/>
          <w:sz w:val="28"/>
          <w:szCs w:val="28"/>
        </w:rPr>
        <w:t xml:space="preserve">抗原抗体胶体金检测试剂，10T/种；采样、制样等配件。 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</w:rPr>
      </w:pPr>
      <w:r>
        <w:rPr>
          <w:rFonts w:ascii="方正仿宋_GBK" w:eastAsia="方正仿宋_GBK" w:cs="方正小标宋_GBK" w:hint="eastAsia"/>
          <w:sz w:val="28"/>
          <w:szCs w:val="28"/>
        </w:rPr>
        <w:t xml:space="preserve">4、配套有采样、制样等检测所需的配套实验用品。 </w:t>
      </w:r>
    </w:p>
    <w:p>
      <w:pPr>
        <w:pStyle w:val="15"/>
        <w:rPr>
          <w:rFonts w:ascii="方正仿宋_GBK" w:eastAsia="方正仿宋_GBK" w:cs="方正小标宋_GBK" w:hint="eastAsia"/>
          <w:sz w:val="28"/>
          <w:szCs w:val="28"/>
        </w:rPr>
      </w:pPr>
      <w:r>
        <w:rPr>
          <w:rFonts w:ascii="方正仿宋_GBK" w:eastAsia="方正仿宋_GBK" w:cs="方正小标宋_GBK" w:hint="eastAsia"/>
          <w:sz w:val="28"/>
          <w:szCs w:val="28"/>
        </w:rPr>
        <w:t>5、主要配置包含：抗原检测试剂、抗体检测试剂、检测管、采样包等。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altName w:val="微软雅黑"/>
    <w:panose1 w:val="03000509000000000000"/>
    <w:charset w:val="86"/>
    <w:family w:val="script"/>
    <w:pitch w:val="variable"/>
    <w:sig w:usb0="00000000" w:usb1="00000000" w:usb2="00000000" w:usb3="00000000" w:csb0="00040000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variable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variable"/>
    <w:sig w:usb0="00000000" w:usb1="00000000" w:usb2="00000000" w:usb3="00000000" w:csb0="0004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variable"/>
    <w:sig w:usb0="00000203" w:usb1="288F0000" w:usb2="0000000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70"/>
  <w:doNotDisplayPageBoundaries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customStyle="1" w:styleId="15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9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18</TotalTime>
  <Application>Yozo_Office</Application>
  <Pages>4</Pages>
  <Words>1113</Words>
  <Characters>1380</Characters>
  <Lines>72</Lines>
  <Paragraphs>52</Paragraphs>
  <CharactersWithSpaces>1466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Administrator</dc:creator>
  <cp:lastModifiedBy>黄晓旭</cp:lastModifiedBy>
  <cp:revision>0</cp:revision>
  <dcterms:created xsi:type="dcterms:W3CDTF">2014-10-29T12:08:00Z</dcterms:created>
  <dcterms:modified xsi:type="dcterms:W3CDTF">2025-11-21T08:42:57Z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eyJoZGlkIjoiYWVhOGI1NTAxMjBmZmYxMWNjMDE3NWZhZWU1MmEzMTEiLCJ1c2VySWQiOiIyNjEwOTIxODEifQ==</vt:lpwstr>
  </property>
  <property fmtid="{D5CDD505-2E9C-101B-9397-08002B2CF9AE}" pid="4" name="ICV">
    <vt:lpwstr>79A4EA169BFF487CA779607824A6B68E_13</vt:lpwstr>
  </property>
</Properties>
</file>