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ind w:firstLine="0"/>
        <w:rPr>
          <w:rFonts w:ascii="方正黑体_GBK" w:eastAsia="方正黑体_GBK" w:cs="方正黑体_GBK"/>
          <w:sz w:val="32"/>
          <w:szCs w:val="32"/>
        </w:rPr>
      </w:pPr>
      <w:bookmarkStart w:id="0" w:name="_GoBack"/>
      <w:bookmarkEnd w:id="0"/>
      <w:r>
        <w:rPr>
          <w:rFonts w:ascii="方正黑体_GBK" w:eastAsia="方正黑体_GBK" w:cs="方正黑体_GBK" w:hint="eastAsia"/>
          <w:sz w:val="32"/>
          <w:szCs w:val="32"/>
        </w:rPr>
        <w:t>附件1</w:t>
      </w:r>
    </w:p>
    <w:p>
      <w:pPr>
        <w:spacing w:line="560" w:lineRule="exact"/>
        <w:jc w:val="center"/>
        <w:rPr>
          <w:rFonts w:ascii="方正小标宋_GBK" w:eastAsia="方正小标宋_GBK" w:cs="方正小标宋_GBK"/>
          <w:sz w:val="44"/>
          <w:szCs w:val="44"/>
        </w:rPr>
      </w:pPr>
      <w:r>
        <w:rPr>
          <w:rFonts w:ascii="方正小标宋_GBK" w:eastAsia="方正小标宋_GBK" w:cs="方正小标宋_GBK" w:hint="eastAsia"/>
          <w:sz w:val="44"/>
          <w:szCs w:val="44"/>
        </w:rPr>
        <w:t>比选采购需求书</w:t>
      </w:r>
    </w:p>
    <w:tbl>
      <w:tblPr>
        <w:jc w:val="left"/>
        <w:tblInd w:w="0" w:type="dxa"/>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198"/>
        <w:gridCol w:w="6862"/>
      </w:tblGrid>
      <w:tr>
        <w:tc>
          <w:tcPr>
            <w:tcW w:w="9060" w:type="dxa"/>
            <w:gridSpan w:val="2"/>
            <w:vAlign w:val="center"/>
          </w:tcPr>
          <w:p>
            <w:pPr>
              <w:spacing w:line="560" w:lineRule="exact"/>
              <w:jc w:val="center"/>
              <w:rPr>
                <w:rFonts w:ascii="方正仿宋_GBK" w:eastAsia="方正仿宋_GBK" w:cs="方正仿宋_GBK"/>
                <w:sz w:val="28"/>
                <w:szCs w:val="28"/>
              </w:rPr>
            </w:pPr>
            <w:r>
              <w:rPr>
                <w:rFonts w:ascii="方正楷体_GBK" w:eastAsia="方正楷体_GBK" w:cs="方正楷体_GBK" w:hint="eastAsia"/>
                <w:sz w:val="32"/>
                <w:szCs w:val="32"/>
              </w:rPr>
              <w:t>基础信息栏</w:t>
            </w:r>
          </w:p>
        </w:tc>
      </w:tr>
      <w:t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项目名称</w:t>
            </w:r>
          </w:p>
        </w:tc>
        <w:tc>
          <w:tcPr>
            <w:tcW w:w="6862"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rPr>
              <w:t>二连海关缉私分局办案区一楼办公室</w:t>
            </w:r>
          </w:p>
          <w:p>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rPr>
              <w:t>维修改造工程项目</w:t>
            </w:r>
          </w:p>
        </w:tc>
      </w:tr>
      <w:t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需求部门</w:t>
            </w:r>
          </w:p>
        </w:tc>
        <w:tc>
          <w:tcPr>
            <w:tcW w:w="6862"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rPr>
              <w:t>二连海关缉私分局办公室</w:t>
            </w:r>
          </w:p>
        </w:tc>
      </w:tr>
      <w:t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采购预算</w:t>
            </w:r>
          </w:p>
        </w:tc>
        <w:tc>
          <w:tcPr>
            <w:tcW w:w="6862" w:type="dxa"/>
            <w:vAlign w:val="center"/>
          </w:tcPr>
          <w:p>
            <w:pPr>
              <w:spacing w:line="560" w:lineRule="exact"/>
              <w:jc w:val="center"/>
              <w:rPr>
                <w:rFonts w:ascii="方正仿宋_GBK" w:eastAsia="方正仿宋_GBK" w:cs="方正仿宋_GBK"/>
                <w:sz w:val="28"/>
                <w:szCs w:val="28"/>
              </w:rPr>
            </w:pPr>
            <w:r>
              <w:rPr>
                <w:rFonts w:ascii="Times New Roman" w:eastAsia="方正仿宋_GBK" w:cs="Times New Roman" w:hAnsi="Times New Roman"/>
                <w:sz w:val="28"/>
                <w:szCs w:val="28"/>
              </w:rPr>
              <w:t>42000.00</w:t>
            </w:r>
            <w:r>
              <w:rPr>
                <w:rFonts w:ascii="方正仿宋_GBK" w:eastAsia="方正仿宋_GBK" w:cs="方正仿宋_GBK" w:hint="eastAsia"/>
                <w:sz w:val="28"/>
                <w:szCs w:val="28"/>
              </w:rPr>
              <w:t>元</w:t>
            </w:r>
          </w:p>
        </w:tc>
      </w:tr>
      <w:t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评审方法</w:t>
            </w:r>
          </w:p>
        </w:tc>
        <w:tc>
          <w:tcPr>
            <w:tcW w:w="6862" w:type="dxa"/>
            <w:vAlign w:val="center"/>
          </w:tcPr>
          <w:p>
            <w:pPr>
              <w:spacing w:line="400" w:lineRule="exact"/>
              <w:jc w:val="left"/>
              <w:rPr>
                <w:rFonts w:ascii="方正仿宋_GBK" w:eastAsia="方正仿宋_GBK" w:cs="方正仿宋_GBK"/>
                <w:sz w:val="28"/>
                <w:szCs w:val="28"/>
              </w:rPr>
            </w:pPr>
            <w:r>
              <w:rPr>
                <w:rFonts w:ascii="方正仿宋_GBK" w:eastAsia="方正仿宋_GBK" w:cs="方正仿宋_GBK" w:hint="eastAsia"/>
                <w:sz w:val="28"/>
                <w:szCs w:val="28"/>
              </w:rPr>
              <w:t>√最低价法</w:t>
            </w:r>
          </w:p>
          <w:p>
            <w:pPr>
              <w:spacing w:line="400" w:lineRule="exact"/>
              <w:jc w:val="left"/>
              <w:rPr>
                <w:rFonts w:ascii="方正仿宋_GBK" w:eastAsia="方正仿宋_GBK" w:cs="方正仿宋_GBK"/>
                <w:sz w:val="28"/>
                <w:szCs w:val="28"/>
              </w:rPr>
            </w:pPr>
            <w:r>
              <w:rPr>
                <w:rFonts w:ascii="方正仿宋_GBK" w:eastAsia="方正仿宋_GBK" w:cs="方正仿宋_GBK" w:hint="eastAsia"/>
                <w:sz w:val="28"/>
                <w:szCs w:val="28"/>
              </w:rPr>
              <w:sym w:font="Wingdings 2" w:char="A3"/>
            </w:r>
            <w:r>
              <w:rPr>
                <w:rFonts w:ascii="方正仿宋_GBK" w:eastAsia="方正仿宋_GBK" w:cs="方正仿宋_GBK" w:hint="eastAsia"/>
                <w:sz w:val="28"/>
                <w:szCs w:val="28"/>
              </w:rPr>
              <w:t>综合评分法</w:t>
            </w:r>
          </w:p>
        </w:tc>
      </w:tr>
      <w:tr>
        <w:tc>
          <w:tcPr>
            <w:tcW w:w="9060" w:type="dxa"/>
            <w:gridSpan w:val="2"/>
            <w:vAlign w:val="center"/>
          </w:tcPr>
          <w:p>
            <w:pPr>
              <w:spacing w:line="560" w:lineRule="exact"/>
              <w:jc w:val="center"/>
              <w:rPr>
                <w:rFonts w:ascii="方正仿宋_GBK" w:eastAsia="方正仿宋_GBK" w:cs="方正仿宋_GBK"/>
                <w:sz w:val="28"/>
                <w:szCs w:val="28"/>
              </w:rPr>
            </w:pPr>
            <w:r>
              <w:rPr>
                <w:rFonts w:ascii="方正楷体_GBK" w:eastAsia="方正楷体_GBK" w:cs="方正楷体_GBK" w:hint="eastAsia"/>
                <w:sz w:val="32"/>
                <w:szCs w:val="32"/>
              </w:rPr>
              <w:t>详细需求栏</w:t>
            </w:r>
          </w:p>
        </w:tc>
      </w:tr>
      <w:tr>
        <w:trPr>
          <w:trHeight w:val="4731"/>
        </w:trP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说明</w:t>
            </w:r>
          </w:p>
        </w:tc>
        <w:tc>
          <w:tcPr>
            <w:tcW w:w="6862" w:type="dxa"/>
            <w:vAlign w:val="center"/>
          </w:tcPr>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1.不满足资格条件的响应文件将按无效响应文件处理。</w:t>
            </w:r>
          </w:p>
          <w:p>
            <w:pPr>
              <w:spacing w:line="400" w:lineRule="exact"/>
              <w:rPr>
                <w:rFonts w:ascii="方正仿宋_GBK" w:eastAsia="方正仿宋_GBK" w:cs="方正仿宋_GBK"/>
                <w:sz w:val="28"/>
                <w:szCs w:val="28"/>
              </w:rPr>
            </w:pPr>
            <w:r>
              <w:rPr>
                <w:rFonts w:ascii="Times New Roman" w:eastAsia="方正仿宋_GBK" w:cs="Times New Roman" w:hAnsi="Times New Roman"/>
                <w:sz w:val="28"/>
                <w:szCs w:val="28"/>
              </w:rPr>
              <w:t>2.</w:t>
            </w:r>
            <w:r>
              <w:rPr>
                <w:rFonts w:ascii="方正仿宋_GBK" w:eastAsia="方正仿宋_GBK" w:cs="方正仿宋_GBK" w:hint="eastAsia"/>
                <w:sz w:val="28"/>
                <w:szCs w:val="28"/>
              </w:rPr>
              <w:t>详细需求栏中所有加“★”项的需求均为实质性要求，不满足实质性要求的响应文件将按无效响应文件处理。</w:t>
            </w:r>
          </w:p>
        </w:tc>
      </w:tr>
      <w:tr>
        <w:trPr>
          <w:trHeight w:val="3568"/>
        </w:trPr>
        <w:tc>
          <w:tcPr>
            <w:tcW w:w="2198" w:type="dxa"/>
            <w:vAlign w:val="center"/>
          </w:tcPr>
          <w:p>
            <w:pPr>
              <w:spacing w:line="560" w:lineRule="exact"/>
              <w:jc w:val="center"/>
              <w:rPr>
                <w:rFonts w:ascii="Times New Roman" w:eastAsia="方正仿宋_GBK" w:cs="Times New Roman" w:hAnsi="Times New Roman" w:hint="eastAsia"/>
                <w:sz w:val="28"/>
                <w:szCs w:val="28"/>
              </w:rPr>
            </w:pPr>
            <w:r>
              <w:rPr>
                <w:rFonts w:ascii="Times New Roman" w:eastAsia="方正仿宋_GBK" w:cs="Times New Roman" w:hAnsi="Times New Roman" w:hint="eastAsia"/>
                <w:sz w:val="28"/>
                <w:szCs w:val="28"/>
              </w:rPr>
              <w:t>资格条件</w:t>
            </w:r>
          </w:p>
        </w:tc>
        <w:tc>
          <w:tcPr>
            <w:tcW w:w="6862" w:type="dxa"/>
            <w:vAlign w:val="center"/>
          </w:tcPr>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hint="eastAsia"/>
                <w:sz w:val="28"/>
                <w:szCs w:val="28"/>
              </w:rPr>
              <w:t>1.具有独立承担民事责任的能力。</w:t>
            </w:r>
          </w:p>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hint="eastAsia"/>
                <w:sz w:val="28"/>
                <w:szCs w:val="28"/>
              </w:rPr>
              <w:t>2.</w:t>
            </w:r>
            <w:r>
              <w:rPr>
                <w:rFonts w:ascii="Times New Roman" w:eastAsia="方正仿宋_GBK" w:cs="Times New Roman" w:hAnsi="Times New Roman"/>
                <w:sz w:val="28"/>
                <w:szCs w:val="28"/>
              </w:rPr>
              <w:t>具有建筑装修装饰施工资质。</w:t>
            </w:r>
          </w:p>
          <w:p>
            <w:pPr>
              <w:spacing w:line="400" w:lineRule="exact"/>
              <w:rPr>
                <w:rFonts w:ascii="方正仿宋_GBK" w:eastAsia="方正仿宋_GBK" w:cs="方正仿宋_GBK"/>
                <w:sz w:val="28"/>
                <w:szCs w:val="28"/>
              </w:rPr>
            </w:pPr>
            <w:r>
              <w:rPr>
                <w:rFonts w:ascii="Times New Roman" w:eastAsia="方正仿宋_GBK" w:cs="Times New Roman" w:hAnsi="Times New Roman"/>
                <w:sz w:val="28"/>
                <w:szCs w:val="28"/>
              </w:rPr>
              <w:t>3.未被列入失信被执行人、税收违法黑名单、政府采购严重违法失信行为记录名单。</w:t>
            </w:r>
          </w:p>
        </w:tc>
      </w:tr>
      <w:tr>
        <w:trPr>
          <w:trHeight w:val="1082"/>
        </w:trP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w:t>
            </w:r>
          </w:p>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实质性需求</w:t>
            </w:r>
          </w:p>
        </w:tc>
        <w:tc>
          <w:tcPr>
            <w:tcW w:w="6862" w:type="dxa"/>
          </w:tcPr>
          <w:p>
            <w:pPr>
              <w:spacing w:line="400" w:lineRule="exact"/>
              <w:ind w:firstLine="0"/>
              <w:rPr>
                <w:rFonts w:ascii="Times New Roman" w:eastAsia="方正仿宋_GBK" w:cs="Times New Roman" w:hAnsi="Times New Roman"/>
                <w:sz w:val="28"/>
                <w:szCs w:val="28"/>
              </w:rPr>
            </w:pPr>
            <w:r>
              <w:rPr>
                <w:rFonts w:ascii="Times New Roman" w:eastAsia="方正仿宋_GBK" w:cs="Times New Roman" w:hAnsi="Times New Roman"/>
                <w:sz w:val="28"/>
                <w:szCs w:val="28"/>
              </w:rPr>
              <w:t>1.工期：10天，按时完工</w:t>
            </w:r>
          </w:p>
          <w:p>
            <w:pPr>
              <w:spacing w:line="400" w:lineRule="exact"/>
              <w:ind w:firstLine="0"/>
              <w:rPr>
                <w:rFonts w:ascii="Times New Roman" w:eastAsia="方正仿宋_GBK" w:cs="Times New Roman" w:hAnsi="Times New Roman"/>
                <w:sz w:val="28"/>
                <w:szCs w:val="28"/>
              </w:rPr>
            </w:pPr>
            <w:r>
              <w:rPr>
                <w:rFonts w:ascii="Times New Roman" w:eastAsia="方正仿宋_GBK" w:cs="Times New Roman" w:hAnsi="Times New Roman"/>
                <w:sz w:val="28"/>
                <w:szCs w:val="28"/>
              </w:rPr>
              <w:t xml:space="preserve">2.支付方式：施工方按照合同约定完成二连海关缉私分局办案区一楼办公室维修改造工程项目工作，经验收合格后，施工方开具全款有效发票，我方收到发票后一次性支付施工方合同总金额的100%施工费用。            </w:t>
            </w:r>
          </w:p>
          <w:p>
            <w:pPr>
              <w:spacing w:line="400" w:lineRule="exact"/>
              <w:ind w:left="0"/>
              <w:rPr>
                <w:rFonts w:ascii="Times New Roman" w:eastAsia="方正仿宋_GBK" w:cs="Times New Roman" w:hAnsi="Times New Roman"/>
                <w:sz w:val="28"/>
                <w:szCs w:val="28"/>
              </w:rPr>
            </w:pPr>
            <w:r>
              <w:rPr>
                <w:rFonts w:ascii="Times New Roman" w:eastAsia="方正仿宋_GBK" w:cs="Times New Roman" w:hAnsi="Times New Roman"/>
                <w:sz w:val="28"/>
                <w:szCs w:val="28"/>
              </w:rPr>
              <w:t xml:space="preserve">3.质量要求：符合国家及行业相关规范和标准，并达到合格工程标准，满足设计要求，同时满足建设单位需求。   </w:t>
            </w:r>
          </w:p>
          <w:p>
            <w:pPr>
              <w:spacing w:line="400" w:lineRule="exact"/>
              <w:ind w:left="0"/>
              <w:rPr>
                <w:rFonts w:ascii="Times New Roman" w:eastAsia="方正仿宋_GBK" w:cs="Times New Roman" w:hAnsi="Times New Roman"/>
                <w:sz w:val="28"/>
                <w:szCs w:val="28"/>
              </w:rPr>
            </w:pPr>
            <w:r>
              <w:rPr>
                <w:rFonts w:ascii="Times New Roman" w:eastAsia="方正仿宋_GBK" w:cs="Times New Roman" w:hAnsi="Times New Roman"/>
                <w:sz w:val="28"/>
                <w:szCs w:val="28"/>
              </w:rPr>
              <w:t>4.安全要求：确保安全文明施工，执行国家现行相关规定</w:t>
            </w:r>
          </w:p>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5.施工要求：按照我方提供的工程量清单开展先关维修改造工作。</w:t>
            </w:r>
          </w:p>
        </w:tc>
      </w:tr>
      <w:tr>
        <w:trPr>
          <w:trHeight w:val="3753"/>
        </w:trP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评审因素</w:t>
            </w:r>
          </w:p>
        </w:tc>
        <w:tc>
          <w:tcPr>
            <w:tcW w:w="6862" w:type="dxa"/>
          </w:tcPr>
          <w:p>
            <w:pPr>
              <w:spacing w:line="560" w:lineRule="exact"/>
              <w:jc w:val="left"/>
              <w:rPr>
                <w:rFonts w:ascii="方正仿宋_GBK" w:eastAsia="方正仿宋_GBK" w:cs="方正仿宋_GBK"/>
                <w:sz w:val="28"/>
                <w:szCs w:val="28"/>
              </w:rPr>
            </w:pPr>
            <w:r>
              <w:rPr>
                <w:rFonts w:ascii="方正仿宋_GBK" w:eastAsia="方正仿宋_GBK" w:cs="方正仿宋_GBK"/>
                <w:sz w:val="28"/>
                <w:szCs w:val="28"/>
              </w:rPr>
              <w:t>评审方法按照最低价法。</w:t>
            </w:r>
          </w:p>
        </w:tc>
      </w:tr>
    </w:tbl>
    <w:p>
      <w:pPr>
        <w:spacing w:line="240" w:lineRule="auto"/>
        <w:rPr>
          <w:rFonts w:ascii="方正仿宋_GBK" w:eastAsia="方正仿宋_GBK" w:cs="方正仿宋_GBK"/>
          <w:sz w:val="32"/>
          <w:szCs w:val="32"/>
        </w:rPr>
      </w:pPr>
    </w:p>
    <w:p>
      <w:pPr>
        <w:spacing w:line="560" w:lineRule="exact"/>
        <w:jc w:val="right"/>
        <w:rPr>
          <w:rFonts w:ascii="方正仿宋_GBK" w:eastAsia="方正仿宋_GBK" w:cs="方正仿宋_GBK"/>
          <w:sz w:val="32"/>
          <w:szCs w:val="32"/>
        </w:rPr>
      </w:pPr>
    </w:p>
    <w:sectPr>
      <w:footerReference w:type="default" r:id="rId2"/>
      <w:footerReference w:type="even" r:id="rId3"/>
      <w:pgSz w:w="11906" w:h="16838"/>
      <w:pgMar w:top="1440" w:right="1800" w:bottom="1440" w:left="1800" w:header="851" w:footer="992" w:gutter="0"/>
      <w:pgNumType/>
      <w:docGrid w:type="lines" w:linePitch="312" w:charSpace="0"/>
    </w:sectPr>
  </w:body>
</w:document>
</file>

<file path=word/fontTable.xml><?xml version="1.0" encoding="utf-8"?>
<w:fonts xmlns:w="http://schemas.openxmlformats.org/wordprocessingml/2006/main" xmlns:r="http://schemas.openxmlformats.org/officeDocument/2006/relationships">
  <w:font w:name="方正黑体_GBK">
    <w:panose1 w:val="02000000000000000000"/>
    <w:charset w:val="86"/>
    <w:family w:val="script"/>
    <w:pitch w:val="variable"/>
    <w:sig w:usb0="A00002BF" w:usb1="38CF7CFA" w:usb2="00082016" w:usb3="00000000" w:csb0="00040001" w:csb1="00000000"/>
  </w:font>
  <w:font w:name="方正小标宋_GBK">
    <w:panose1 w:val="02000000000000000000"/>
    <w:charset w:val="86"/>
    <w:family w:val="script"/>
    <w:pitch w:val="variable"/>
    <w:sig w:usb0="A00002BF" w:usb1="38CF7CFA" w:usb2="00082016" w:usb3="00000000" w:csb0="00040001" w:csb1="00000000"/>
  </w:font>
  <w:font w:name="方正楷体_GBK">
    <w:panose1 w:val="02000000000000000000"/>
    <w:charset w:val="86"/>
    <w:family w:val="script"/>
    <w:pitch w:val="variable"/>
    <w:sig w:usb0="00000001" w:usb1="08000000" w:usb2="00000000" w:usb3="00000000" w:csb0="00040000" w:csb1="00000000"/>
  </w:font>
  <w:font w:name="方正仿宋_GBK">
    <w:panose1 w:val="02000000000000000000"/>
    <w:charset w:val="86"/>
    <w:family w:val="script"/>
    <w:pitch w:val="variable"/>
    <w:sig w:usb0="00000001" w:usb1="0800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 w:name="Wingdings 2">
    <w:altName w:val="方正宋体S-超大字符集(SIP)"/>
    <w:panose1 w:val="05020102010507070707"/>
    <w:charset w:val="02"/>
    <w:family w:val="roman"/>
    <w:pitch w:val="variable"/>
    <w:sig w:usb0="00000000" w:usb1="00000000" w:usb2="00000000" w:usb3="00000000" w:csb0="80000000" w:csb1="00000000"/>
  </w:font>
  <w:font w:name="宋体">
    <w:panose1 w:val="02010600030101010101"/>
    <w:charset w:val="86"/>
    <w:family w:val="auto"/>
    <w:pitch w:val="variable"/>
    <w:sig w:usb0="00000003" w:usb1="080E0000" w:usb2="00000000" w:usb3="00000000" w:csb0="00040001" w:csb1="00000000"/>
  </w:font>
  <w:font w:name="Calibri">
    <w:altName w:val="DejaVu Sans"/>
    <w:panose1 w:val="020F0502020204030204"/>
    <w:charset w:val="00"/>
    <w:family w:val="swiss"/>
    <w:pitch w:val="variable"/>
    <w:sig w:usb0="00000000" w:usb1="00000000" w:usb2="00000001" w:usb3="00000000" w:csb0="0000019F" w:csb1="00000000"/>
  </w:font>
  <w:font w:name="Arial">
    <w:altName w:val="Times New Roman"/>
    <w:panose1 w:val="020B0604020202020204"/>
    <w:charset w:val="01"/>
    <w:family w:val="swiss"/>
    <w:pitch w:val="variable"/>
    <w:sig w:usb0="E0002AFF" w:usb1="C0007843" w:usb2="00000009" w:usb3="00000000" w:csb0="400001FF" w:csb1="FFFF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6"/>
      <w:framePr w:w="0" w:hRule="auto" w:wrap="around" w:vAnchor="text" w:hAnchor="margin" w:xAlign="right" w:y="1" w:anchorLock="0"/>
      <w:pBdr>
        <w:top w:val="none" w:sz="0" w:space="0" w:color="auto"/>
        <w:left w:val="none" w:sz="0" w:space="0" w:color="auto"/>
        <w:bottom w:val="none" w:sz="0" w:space="0" w:color="auto"/>
        <w:right w:val="none" w:sz="0" w:space="0" w:color="auto"/>
      </w:pBdr>
      <w:tabs>
        <w:tab w:val="center" w:pos="4153"/>
        <w:tab w:val="right" w:pos="8306"/>
      </w:tabs>
    </w:pPr>
    <w:r>
      <w:rPr>
        <w:rStyle w:val="57"/>
      </w:rPr>
      <w:fldChar w:fldCharType="begin"/>
    </w:r>
    <w:r>
      <w:rPr>
        <w:rStyle w:val="57"/>
      </w:rPr>
      <w:instrText>Page</w:instrText>
    </w:r>
    <w:r>
      <w:rPr>
        <w:rStyle w:val="57"/>
      </w:rPr>
      <w:fldChar w:fldCharType="separate"/>
    </w:r>
    <w:r>
      <w:rPr>
        <w:rStyle w:val="57"/>
      </w:rPr>
      <w:t>1</w:t>
    </w:r>
    <w:r>
      <w:rPr>
        <w:rStyle w:val="57"/>
      </w:rPr>
      <w:fldChar w:fldCharType="end"/>
    </w:r>
  </w:p>
  <w:p>
    <w:pPr>
      <w:pStyle w:val="16"/>
      <w:tabs>
        <w:tab w:val="center" w:pos="4153"/>
        <w:tab w:val="right" w:pos="8306"/>
      </w:tabs>
      <w:ind w:right="360"/>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6"/>
      <w:framePr w:w="0" w:hRule="auto" w:wrap="around" w:vAnchor="text" w:hAnchor="margin" w:xAlign="right" w:y="1" w:anchorLock="0"/>
      <w:pBdr>
        <w:top w:val="none" w:sz="0" w:space="0" w:color="auto"/>
        <w:left w:val="none" w:sz="0" w:space="0" w:color="auto"/>
        <w:bottom w:val="none" w:sz="0" w:space="0" w:color="auto"/>
        <w:right w:val="none" w:sz="0" w:space="0" w:color="auto"/>
      </w:pBdr>
      <w:tabs>
        <w:tab w:val="center" w:pos="4153"/>
        <w:tab w:val="right" w:pos="8306"/>
      </w:tabs>
    </w:pPr>
    <w:r>
      <w:rPr>
        <w:rStyle w:val="57"/>
      </w:rPr>
      <w:fldChar w:fldCharType="begin"/>
    </w:r>
    <w:r>
      <w:rPr>
        <w:rStyle w:val="57"/>
      </w:rPr>
      <w:instrText>Page</w:instrText>
    </w:r>
    <w:r>
      <w:rPr>
        <w:rStyle w:val="57"/>
      </w:rPr>
      <w:fldChar w:fldCharType="separate"/>
    </w:r>
    <w:r>
      <w:rPr>
        <w:rStyle w:val="57"/>
      </w:rPr>
      <w:t>1</w:t>
    </w:r>
    <w:r>
      <w:rPr>
        <w:rStyle w:val="57"/>
      </w:rPr>
      <w:fldChar w:fldCharType="end"/>
    </w:r>
  </w:p>
  <w:p>
    <w:pPr>
      <w:pStyle w:val="16"/>
      <w:tabs>
        <w:tab w:val="center" w:pos="4153"/>
        <w:tab w:val="right" w:pos="8306"/>
      </w:tabs>
      <w:ind w:right="360"/>
    </w:pP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OWRlNmFjNTE0YmQzNDgwNGMxODI4OWJlYzRjMWE3MTc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character" w:default="1" w:styleId="10">
    <w:name w:val="Default Paragraph Font"/>
  </w:style>
  <w:style w:type="paragraph" w:styleId="15">
    <w:name w:val="annotation text"/>
    <w:basedOn w:val="0"/>
    <w:pPr>
      <w:jc w:val="left"/>
    </w:p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styleId="18">
    <w:name w:val="index heading"/>
    <w:basedOn w:val="0"/>
    <w:rPr>
      <w:rFonts w:ascii="Arial" w:hAnsi="Arial"/>
      <w:b/>
    </w:rPr>
  </w:style>
  <w:style w:type="paragraph" w:customStyle="1" w:styleId="19">
    <w:name w:val="样式 10 磅"/>
    <w:pPr>
      <w:widowControl w:val="0"/>
      <w:jc w:val="both"/>
    </w:pPr>
    <w:rPr>
      <w:rFonts w:ascii="Calibri" w:eastAsia="宋体" w:cs="Arial" w:hAnsi="Calibri"/>
      <w:kern w:val="2"/>
      <w:sz w:val="21"/>
      <w:szCs w:val="24"/>
      <w:lang w:val="en-US" w:eastAsia="zh-CN" w:bidi="ar-SA"/>
    </w:rPr>
  </w:style>
  <w:style w:type="paragraph" w:customStyle="1" w:styleId="20">
    <w:name w:val="样式 1 10 磅"/>
    <w:pPr>
      <w:widowControl w:val="0"/>
      <w:jc w:val="both"/>
    </w:pPr>
    <w:rPr>
      <w:rFonts w:ascii="Calibri" w:eastAsia="宋体" w:cs="Arial" w:hAnsi="Calibri"/>
      <w:kern w:val="2"/>
      <w:sz w:val="21"/>
      <w:szCs w:val="24"/>
      <w:lang w:val="en-US" w:eastAsia="zh-CN" w:bidi="ar-SA"/>
    </w:rPr>
  </w:style>
  <w:style w:type="paragraph" w:customStyle="1" w:styleId="21">
    <w:name w:val="样式 2 10 磅"/>
    <w:pPr>
      <w:widowControl w:val="0"/>
      <w:jc w:val="both"/>
    </w:pPr>
    <w:rPr>
      <w:rFonts w:ascii="Calibri" w:eastAsia="宋体" w:cs="Arial" w:hAnsi="Calibri"/>
      <w:kern w:val="2"/>
      <w:sz w:val="21"/>
      <w:szCs w:val="24"/>
      <w:lang w:val="en-US" w:eastAsia="zh-CN" w:bidi="ar-SA"/>
    </w:rPr>
  </w:style>
  <w:style w:type="paragraph" w:customStyle="1" w:styleId="22">
    <w:name w:val="样式 3 10 磅"/>
    <w:pPr>
      <w:widowControl w:val="0"/>
      <w:jc w:val="both"/>
    </w:pPr>
    <w:rPr>
      <w:rFonts w:ascii="Calibri" w:eastAsia="宋体" w:cs="Arial" w:hAnsi="Calibri"/>
      <w:kern w:val="2"/>
      <w:sz w:val="21"/>
      <w:szCs w:val="24"/>
      <w:lang w:val="en-US" w:eastAsia="zh-CN" w:bidi="ar-SA"/>
    </w:rPr>
  </w:style>
  <w:style w:type="paragraph" w:customStyle="1" w:styleId="23">
    <w:name w:val="样式 4 10 磅"/>
    <w:pPr>
      <w:widowControl w:val="0"/>
      <w:jc w:val="both"/>
    </w:pPr>
    <w:rPr>
      <w:rFonts w:ascii="Calibri" w:eastAsia="宋体" w:cs="Arial" w:hAnsi="Calibri"/>
      <w:kern w:val="2"/>
      <w:sz w:val="21"/>
      <w:szCs w:val="24"/>
      <w:lang w:val="en-US" w:eastAsia="zh-CN" w:bidi="ar-SA"/>
    </w:rPr>
  </w:style>
  <w:style w:type="paragraph" w:customStyle="1" w:styleId="24">
    <w:name w:val="样式 5 10 磅"/>
    <w:pPr>
      <w:widowControl w:val="0"/>
      <w:jc w:val="both"/>
    </w:pPr>
    <w:rPr>
      <w:rFonts w:ascii="Calibri" w:eastAsia="宋体" w:cs="Arial" w:hAnsi="Calibri"/>
      <w:kern w:val="2"/>
      <w:sz w:val="21"/>
      <w:szCs w:val="24"/>
      <w:lang w:val="en-US" w:eastAsia="zh-CN" w:bidi="ar-SA"/>
    </w:rPr>
  </w:style>
  <w:style w:type="paragraph" w:customStyle="1" w:styleId="25">
    <w:name w:val="样式 6 10 磅"/>
    <w:pPr>
      <w:widowControl w:val="0"/>
      <w:jc w:val="both"/>
    </w:pPr>
    <w:rPr>
      <w:rFonts w:ascii="Calibri" w:eastAsia="宋体" w:cs="Arial" w:hAnsi="Calibri"/>
      <w:kern w:val="2"/>
      <w:sz w:val="21"/>
      <w:szCs w:val="24"/>
      <w:lang w:val="en-US" w:eastAsia="zh-CN" w:bidi="ar-SA"/>
    </w:rPr>
  </w:style>
  <w:style w:type="paragraph" w:customStyle="1" w:styleId="26">
    <w:name w:val="样式 7 10 磅"/>
    <w:pPr>
      <w:widowControl w:val="0"/>
      <w:jc w:val="both"/>
    </w:pPr>
    <w:rPr>
      <w:rFonts w:ascii="Calibri" w:eastAsia="宋体" w:cs="Arial" w:hAnsi="Calibri"/>
      <w:kern w:val="2"/>
      <w:sz w:val="21"/>
      <w:szCs w:val="24"/>
      <w:lang w:val="en-US" w:eastAsia="zh-CN" w:bidi="ar-SA"/>
    </w:rPr>
  </w:style>
  <w:style w:type="paragraph" w:customStyle="1" w:styleId="27">
    <w:name w:val="样式 8 10 磅"/>
    <w:pPr>
      <w:widowControl w:val="0"/>
      <w:jc w:val="both"/>
    </w:pPr>
    <w:rPr>
      <w:rFonts w:ascii="Calibri" w:eastAsia="宋体" w:cs="Arial" w:hAnsi="Calibri"/>
      <w:kern w:val="2"/>
      <w:sz w:val="21"/>
      <w:szCs w:val="24"/>
      <w:lang w:val="en-US" w:eastAsia="zh-CN" w:bidi="ar-SA"/>
    </w:rPr>
  </w:style>
  <w:style w:type="paragraph" w:customStyle="1" w:styleId="28">
    <w:name w:val="样式 9 10 磅"/>
    <w:pPr>
      <w:widowControl w:val="0"/>
      <w:jc w:val="both"/>
    </w:pPr>
    <w:rPr>
      <w:rFonts w:ascii="Calibri" w:eastAsia="宋体" w:cs="Arial" w:hAnsi="Calibri"/>
      <w:kern w:val="2"/>
      <w:sz w:val="21"/>
      <w:szCs w:val="24"/>
      <w:lang w:val="en-US" w:eastAsia="zh-CN" w:bidi="ar-SA"/>
    </w:rPr>
  </w:style>
  <w:style w:type="paragraph" w:customStyle="1" w:styleId="29">
    <w:name w:val="样式 10 10 磅"/>
    <w:pPr>
      <w:widowControl w:val="0"/>
      <w:jc w:val="both"/>
    </w:pPr>
    <w:rPr>
      <w:rFonts w:ascii="Calibri" w:eastAsia="宋体" w:cs="Arial" w:hAnsi="Calibri"/>
      <w:kern w:val="2"/>
      <w:sz w:val="21"/>
      <w:szCs w:val="24"/>
      <w:lang w:val="en-US" w:eastAsia="zh-CN" w:bidi="ar-SA"/>
    </w:rPr>
  </w:style>
  <w:style w:type="paragraph" w:customStyle="1" w:styleId="30">
    <w:name w:val="样式 11 10 磅"/>
    <w:pPr>
      <w:widowControl w:val="0"/>
      <w:jc w:val="both"/>
    </w:pPr>
    <w:rPr>
      <w:rFonts w:ascii="Calibri" w:eastAsia="宋体" w:cs="Arial" w:hAnsi="Calibri"/>
      <w:kern w:val="2"/>
      <w:sz w:val="21"/>
      <w:szCs w:val="24"/>
      <w:lang w:val="en-US" w:eastAsia="zh-CN" w:bidi="ar-SA"/>
    </w:rPr>
  </w:style>
  <w:style w:type="paragraph" w:customStyle="1" w:styleId="31">
    <w:name w:val="样式 12 10 磅"/>
    <w:pPr>
      <w:widowControl w:val="0"/>
      <w:jc w:val="both"/>
    </w:pPr>
    <w:rPr>
      <w:rFonts w:ascii="Calibri" w:eastAsia="宋体" w:cs="Arial" w:hAnsi="Calibri"/>
      <w:kern w:val="2"/>
      <w:sz w:val="21"/>
      <w:szCs w:val="24"/>
      <w:lang w:val="en-US" w:eastAsia="zh-CN" w:bidi="ar-SA"/>
    </w:rPr>
  </w:style>
  <w:style w:type="paragraph" w:customStyle="1" w:styleId="32">
    <w:name w:val="样式 13 10 磅"/>
    <w:pPr>
      <w:widowControl w:val="0"/>
      <w:jc w:val="both"/>
    </w:pPr>
    <w:rPr>
      <w:rFonts w:ascii="Calibri" w:eastAsia="宋体" w:cs="Arial" w:hAnsi="Calibri"/>
      <w:kern w:val="2"/>
      <w:sz w:val="21"/>
      <w:szCs w:val="24"/>
      <w:lang w:val="en-US" w:eastAsia="zh-CN" w:bidi="ar-SA"/>
    </w:rPr>
  </w:style>
  <w:style w:type="paragraph" w:customStyle="1" w:styleId="33">
    <w:name w:val="样式 14 10 磅"/>
    <w:pPr>
      <w:widowControl w:val="0"/>
      <w:jc w:val="both"/>
    </w:pPr>
    <w:rPr>
      <w:rFonts w:ascii="Calibri" w:eastAsia="宋体" w:cs="Arial" w:hAnsi="Calibri"/>
      <w:kern w:val="2"/>
      <w:sz w:val="21"/>
      <w:szCs w:val="24"/>
      <w:lang w:val="en-US" w:eastAsia="zh-CN" w:bidi="ar-SA"/>
    </w:rPr>
  </w:style>
  <w:style w:type="paragraph" w:customStyle="1" w:styleId="34">
    <w:name w:val="样式 15 10 磅"/>
    <w:pPr>
      <w:widowControl w:val="0"/>
      <w:jc w:val="both"/>
    </w:pPr>
    <w:rPr>
      <w:rFonts w:ascii="Calibri" w:eastAsia="宋体" w:cs="Arial" w:hAnsi="Calibri"/>
      <w:kern w:val="2"/>
      <w:sz w:val="21"/>
      <w:szCs w:val="24"/>
      <w:lang w:val="en-US" w:eastAsia="zh-CN" w:bidi="ar-SA"/>
    </w:rPr>
  </w:style>
  <w:style w:type="paragraph" w:customStyle="1" w:styleId="35">
    <w:name w:val="样式 16 10 磅"/>
    <w:pPr>
      <w:widowControl w:val="0"/>
      <w:jc w:val="both"/>
    </w:pPr>
    <w:rPr>
      <w:rFonts w:ascii="Calibri" w:eastAsia="宋体" w:cs="Arial" w:hAnsi="Calibri"/>
      <w:kern w:val="2"/>
      <w:sz w:val="21"/>
      <w:szCs w:val="24"/>
      <w:lang w:val="en-US" w:eastAsia="zh-CN" w:bidi="ar-SA"/>
    </w:rPr>
  </w:style>
  <w:style w:type="paragraph" w:customStyle="1" w:styleId="36">
    <w:name w:val="样式 17 10 磅"/>
    <w:pPr>
      <w:widowControl w:val="0"/>
      <w:jc w:val="both"/>
    </w:pPr>
    <w:rPr>
      <w:rFonts w:ascii="Calibri" w:eastAsia="宋体" w:cs="Arial" w:hAnsi="Calibri"/>
      <w:kern w:val="2"/>
      <w:sz w:val="21"/>
      <w:szCs w:val="24"/>
      <w:lang w:val="en-US" w:eastAsia="zh-CN" w:bidi="ar-SA"/>
    </w:rPr>
  </w:style>
  <w:style w:type="paragraph" w:customStyle="1" w:styleId="37">
    <w:name w:val="样式 三号"/>
    <w:pPr>
      <w:widowControl w:val="0"/>
      <w:spacing w:line="560" w:lineRule="exact"/>
      <w:jc w:val="both"/>
    </w:pPr>
    <w:rPr>
      <w:rFonts w:ascii="Times New Roman" w:eastAsia="方正仿宋_GBK" w:cs="Times New Roman" w:hAnsi="Times New Roman"/>
      <w:kern w:val="2"/>
      <w:sz w:val="32"/>
      <w:lang w:val="en-US" w:eastAsia="zh-CN" w:bidi="ar-SA"/>
    </w:rPr>
  </w:style>
  <w:style w:type="paragraph" w:customStyle="1" w:styleId="38">
    <w:name w:val="样式 1 三号"/>
    <w:pPr>
      <w:widowControl w:val="0"/>
      <w:spacing w:line="560" w:lineRule="exact"/>
      <w:jc w:val="both"/>
    </w:pPr>
    <w:rPr>
      <w:rFonts w:ascii="Times New Roman" w:eastAsia="方正仿宋_GBK" w:cs="Times New Roman" w:hAnsi="Times New Roman"/>
      <w:kern w:val="2"/>
      <w:sz w:val="32"/>
      <w:lang w:val="en-US" w:eastAsia="zh-CN" w:bidi="ar-SA"/>
    </w:rPr>
  </w:style>
  <w:style w:type="paragraph" w:customStyle="1" w:styleId="39">
    <w:name w:val="样式 18 10 磅"/>
    <w:pPr>
      <w:widowControl w:val="0"/>
      <w:jc w:val="both"/>
    </w:pPr>
    <w:rPr>
      <w:rFonts w:ascii="Calibri" w:eastAsia="宋体" w:cs="Arial" w:hAnsi="Calibri"/>
      <w:kern w:val="2"/>
      <w:sz w:val="21"/>
      <w:szCs w:val="24"/>
      <w:lang w:val="en-US" w:eastAsia="zh-CN" w:bidi="ar-SA"/>
    </w:rPr>
  </w:style>
  <w:style w:type="paragraph" w:customStyle="1" w:styleId="40">
    <w:name w:val="样式 19 10 磅"/>
    <w:pPr>
      <w:widowControl w:val="0"/>
      <w:jc w:val="both"/>
    </w:pPr>
    <w:rPr>
      <w:rFonts w:ascii="Calibri" w:eastAsia="宋体" w:cs="Arial" w:hAnsi="Calibri"/>
      <w:kern w:val="2"/>
      <w:sz w:val="21"/>
      <w:szCs w:val="24"/>
      <w:lang w:val="en-US" w:eastAsia="zh-CN" w:bidi="ar-SA"/>
    </w:rPr>
  </w:style>
  <w:style w:type="paragraph" w:customStyle="1" w:styleId="41">
    <w:name w:val="样式 20 10 磅"/>
    <w:pPr>
      <w:widowControl w:val="0"/>
      <w:jc w:val="both"/>
    </w:pPr>
    <w:rPr>
      <w:rFonts w:ascii="Calibri" w:eastAsia="宋体" w:cs="Arial" w:hAnsi="Calibri"/>
      <w:kern w:val="2"/>
      <w:sz w:val="21"/>
      <w:szCs w:val="24"/>
      <w:lang w:val="en-US" w:eastAsia="zh-CN" w:bidi="ar-SA"/>
    </w:rPr>
  </w:style>
  <w:style w:type="paragraph" w:customStyle="1" w:styleId="42">
    <w:name w:val="样式 21 10 磅"/>
    <w:pPr>
      <w:widowControl w:val="0"/>
      <w:jc w:val="both"/>
    </w:pPr>
    <w:rPr>
      <w:rFonts w:ascii="Calibri" w:eastAsia="宋体" w:cs="Arial" w:hAnsi="Calibri"/>
      <w:kern w:val="2"/>
      <w:sz w:val="21"/>
      <w:szCs w:val="24"/>
      <w:lang w:val="en-US" w:eastAsia="zh-CN" w:bidi="ar-SA"/>
    </w:rPr>
  </w:style>
  <w:style w:type="paragraph" w:customStyle="1" w:styleId="43">
    <w:name w:val="样式 22 10 磅"/>
    <w:pPr>
      <w:widowControl w:val="0"/>
      <w:jc w:val="both"/>
    </w:pPr>
    <w:rPr>
      <w:rFonts w:ascii="Calibri" w:eastAsia="宋体" w:cs="Arial" w:hAnsi="Calibri"/>
      <w:kern w:val="2"/>
      <w:sz w:val="21"/>
      <w:szCs w:val="24"/>
      <w:lang w:val="en-US" w:eastAsia="zh-CN" w:bidi="ar-SA"/>
    </w:rPr>
  </w:style>
  <w:style w:type="paragraph" w:customStyle="1" w:styleId="44">
    <w:name w:val="样式 小四"/>
    <w:pPr>
      <w:widowControl w:val="0"/>
      <w:spacing w:line="240" w:lineRule="auto"/>
      <w:jc w:val="left"/>
    </w:pPr>
    <w:rPr>
      <w:rFonts w:ascii="宋体" w:eastAsia="宋体" w:cs="Times New Roman"/>
      <w:kern w:val="2"/>
      <w:sz w:val="24"/>
      <w:szCs w:val="21"/>
      <w:lang w:val="en-US" w:eastAsia="zh-CN" w:bidi="ar-SA"/>
    </w:rPr>
  </w:style>
  <w:style w:type="paragraph" w:customStyle="1" w:styleId="45">
    <w:name w:val="样式 23 10 磅"/>
    <w:pPr>
      <w:widowControl w:val="0"/>
      <w:jc w:val="both"/>
    </w:pPr>
    <w:rPr>
      <w:rFonts w:ascii="Calibri" w:eastAsia="宋体" w:cs="Arial" w:hAnsi="Calibri"/>
      <w:kern w:val="2"/>
      <w:sz w:val="21"/>
      <w:szCs w:val="24"/>
      <w:lang w:val="en-US" w:eastAsia="zh-CN" w:bidi="ar-SA"/>
    </w:rPr>
  </w:style>
  <w:style w:type="paragraph" w:customStyle="1" w:styleId="46">
    <w:name w:val="样式 24 10 磅"/>
    <w:pPr>
      <w:widowControl w:val="0"/>
      <w:jc w:val="both"/>
    </w:pPr>
    <w:rPr>
      <w:rFonts w:ascii="Calibri" w:eastAsia="宋体" w:cs="Arial" w:hAnsi="Calibri"/>
      <w:kern w:val="2"/>
      <w:sz w:val="21"/>
      <w:szCs w:val="24"/>
      <w:lang w:val="en-US" w:eastAsia="zh-CN" w:bidi="ar-SA"/>
    </w:rPr>
  </w:style>
  <w:style w:type="paragraph" w:customStyle="1" w:styleId="47">
    <w:name w:val="样式 2 三号"/>
    <w:pPr>
      <w:widowControl w:val="0"/>
      <w:spacing w:line="560" w:lineRule="exact"/>
      <w:jc w:val="both"/>
    </w:pPr>
    <w:rPr>
      <w:rFonts w:ascii="Times New Roman" w:eastAsia="方正仿宋_GBK" w:cs="Times New Roman" w:hAnsi="Times New Roman"/>
      <w:kern w:val="2"/>
      <w:sz w:val="32"/>
      <w:lang w:val="en-US" w:eastAsia="zh-CN" w:bidi="ar-SA"/>
    </w:rPr>
  </w:style>
  <w:style w:type="paragraph" w:customStyle="1" w:styleId="48">
    <w:name w:val="样式 3 三号"/>
    <w:pPr>
      <w:widowControl w:val="0"/>
      <w:spacing w:line="560" w:lineRule="exact"/>
      <w:jc w:val="both"/>
    </w:pPr>
    <w:rPr>
      <w:rFonts w:ascii="Times New Roman" w:eastAsia="方正仿宋_GBK" w:cs="Times New Roman" w:hAnsi="Times New Roman"/>
      <w:kern w:val="2"/>
      <w:sz w:val="32"/>
      <w:lang w:val="en-US" w:eastAsia="zh-CN" w:bidi="ar-SA"/>
    </w:rPr>
  </w:style>
  <w:style w:type="paragraph" w:customStyle="1" w:styleId="49">
    <w:name w:val="样式 25 10 磅"/>
    <w:pPr>
      <w:widowControl w:val="0"/>
      <w:jc w:val="both"/>
    </w:pPr>
    <w:rPr>
      <w:rFonts w:ascii="Calibri" w:eastAsia="宋体" w:cs="Arial" w:hAnsi="Calibri"/>
      <w:kern w:val="2"/>
      <w:sz w:val="21"/>
      <w:szCs w:val="24"/>
      <w:lang w:val="en-US" w:eastAsia="zh-CN" w:bidi="ar-SA"/>
    </w:rPr>
  </w:style>
  <w:style w:type="paragraph" w:customStyle="1" w:styleId="50">
    <w:name w:val="样式 26 10 磅"/>
    <w:pPr>
      <w:widowControl w:val="0"/>
      <w:jc w:val="both"/>
    </w:pPr>
    <w:rPr>
      <w:rFonts w:ascii="Calibri" w:eastAsia="宋体" w:cs="Arial" w:hAnsi="Calibri"/>
      <w:kern w:val="2"/>
      <w:sz w:val="21"/>
      <w:szCs w:val="24"/>
      <w:lang w:val="en-US" w:eastAsia="zh-CN" w:bidi="ar-SA"/>
    </w:rPr>
  </w:style>
  <w:style w:type="paragraph" w:customStyle="1" w:styleId="51">
    <w:name w:val="样式 27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0" w:right="0" w:firstLine="0"/>
      <w:jc w:val="both"/>
      <w:textAlignment w:val="auto"/>
      <w:outlineLvl w:val="9"/>
    </w:pPr>
    <w:rPr>
      <w:rFonts w:ascii="Calibri" w:eastAsia="宋体" w:cs="Times New Roman" w:hAnsi="Calibri"/>
      <w:snapToGrid/>
      <w:color w:val="auto"/>
      <w:spacing w:val="0"/>
      <w:w w:val="100"/>
      <w:kern w:val="2"/>
      <w:position w:val="0"/>
      <w:sz w:val="21"/>
      <w:szCs w:val="22"/>
      <w:u w:val="none" w:color="auto"/>
      <w:vertAlign w:val="baseline"/>
      <w:lang w:val="en-US" w:eastAsia="zh-CN" w:bidi="ar-SA"/>
    </w:rPr>
  </w:style>
  <w:style w:type="paragraph" w:customStyle="1" w:styleId="52">
    <w:name w:val="样式 28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0" w:right="0" w:firstLine="0"/>
      <w:jc w:val="both"/>
      <w:textAlignment w:val="auto"/>
      <w:outlineLvl w:val="9"/>
    </w:pPr>
    <w:rPr>
      <w:rFonts w:ascii="Calibri" w:eastAsia="宋体" w:cs="Times New Roman" w:hAnsi="Calibri"/>
      <w:snapToGrid/>
      <w:color w:val="auto"/>
      <w:spacing w:val="0"/>
      <w:w w:val="100"/>
      <w:kern w:val="2"/>
      <w:position w:val="0"/>
      <w:sz w:val="21"/>
      <w:szCs w:val="22"/>
      <w:u w:val="none" w:color="auto"/>
      <w:vertAlign w:val="baseline"/>
      <w:lang w:val="en-US" w:eastAsia="zh-CN" w:bidi="ar-SA"/>
    </w:rPr>
  </w:style>
  <w:style w:type="paragraph" w:customStyle="1" w:styleId="53">
    <w:name w:val="样式 29 10 磅"/>
    <w:pPr>
      <w:widowControl w:val="0"/>
      <w:jc w:val="both"/>
    </w:pPr>
    <w:rPr>
      <w:rFonts w:ascii="Calibri" w:eastAsia="宋体" w:cs="Arial" w:hAnsi="Calibri"/>
      <w:kern w:val="2"/>
      <w:sz w:val="21"/>
      <w:szCs w:val="24"/>
      <w:lang w:val="en-US" w:eastAsia="zh-CN" w:bidi="ar-SA"/>
    </w:rPr>
  </w:style>
  <w:style w:type="paragraph" w:customStyle="1" w:styleId="54">
    <w:name w:val="样式 30 10 磅"/>
    <w:pPr>
      <w:widowControl w:val="0"/>
      <w:jc w:val="both"/>
    </w:pPr>
    <w:rPr>
      <w:rFonts w:ascii="Calibri" w:eastAsia="宋体" w:cs="Arial" w:hAnsi="Calibri"/>
      <w:kern w:val="2"/>
      <w:sz w:val="21"/>
      <w:szCs w:val="24"/>
      <w:lang w:val="en-US" w:eastAsia="zh-CN" w:bidi="ar-SA"/>
    </w:rPr>
  </w:style>
  <w:style w:type="paragraph" w:customStyle="1" w:styleId="55">
    <w:name w:val="样式 31 10 磅"/>
    <w:pPr>
      <w:widowControl w:val="0"/>
      <w:jc w:val="both"/>
    </w:pPr>
    <w:rPr>
      <w:rFonts w:ascii="Calibri" w:eastAsia="宋体" w:cs="Arial" w:hAnsi="Calibri"/>
      <w:kern w:val="2"/>
      <w:sz w:val="21"/>
      <w:szCs w:val="24"/>
      <w:lang w:val="en-US" w:eastAsia="zh-CN" w:bidi="ar-SA"/>
    </w:rPr>
  </w:style>
  <w:style w:type="paragraph" w:customStyle="1" w:styleId="56">
    <w:name w:val="样式 32 10 磅"/>
    <w:pPr>
      <w:widowControl w:val="0"/>
      <w:jc w:val="both"/>
    </w:pPr>
    <w:rPr>
      <w:rFonts w:ascii="Calibri" w:eastAsia="宋体" w:cs="Arial" w:hAnsi="Calibri"/>
      <w:kern w:val="2"/>
      <w:sz w:val="21"/>
      <w:szCs w:val="24"/>
      <w:lang w:val="en-US" w:eastAsia="zh-CN" w:bidi="ar-SA"/>
    </w:rPr>
  </w:style>
  <w:style w:type="character" w:styleId="57">
    <w:name w:val="page number"/>
    <w:basedOn w:val="10"/>
  </w:style>
  <w:style w:type="paragraph" w:customStyle="1" w:styleId="58">
    <w:name w:val="样式 33 10 磅"/>
    <w:pPr>
      <w:widowControl w:val="0"/>
      <w:jc w:val="both"/>
    </w:pPr>
    <w:rPr>
      <w:rFonts w:ascii="Calibri" w:eastAsia="宋体" w:cs="Arial" w:hAnsi="Calibri"/>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247</TotalTime>
  <Application>Yozo_Office</Application>
  <Pages>2</Pages>
  <Words>454</Words>
  <Characters>475</Characters>
  <Lines>39</Lines>
  <Paragraphs>30</Paragraphs>
  <CharactersWithSpaces>490</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阿牧古龙</dc:creator>
  <cp:lastModifiedBy>黄晓旭</cp:lastModifiedBy>
  <cp:revision>2</cp:revision>
  <cp:lastPrinted>2025-07-02T10:14:00Z</cp:lastPrinted>
  <dcterms:created xsi:type="dcterms:W3CDTF">2025-05-16T10:09:00Z</dcterms:created>
  <dcterms:modified xsi:type="dcterms:W3CDTF">2025-08-08T03:23:04Z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2052-11.8.2.12065</vt:lpwstr>
  </property>
  <property fmtid="{D5CDD505-2E9C-101B-9397-08002B2CF9AE}" pid="3" name="ICV">
    <vt:lpwstr>8BFDB32D35E2409A96B744D0C7FC1FE2</vt:lpwstr>
  </property>
</Properties>
</file>