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84"/>
        <w:adjustRightInd w:val="0"/>
        <w:snapToGrid w:val="0"/>
        <w:spacing w:line="520" w:lineRule="exact"/>
        <w:rPr>
          <w:rFonts w:ascii="Times New Roman" w:eastAsia="方正黑体_GBK" w:cs="Times New Roman" w:hAnsi="Times New Roman"/>
          <w:sz w:val="32"/>
          <w:szCs w:val="32"/>
          <w:lang w:bidi="ar-SA"/>
        </w:rPr>
      </w:pPr>
      <w:r>
        <w:rPr>
          <w:rFonts w:ascii="Times New Roman" w:eastAsia="方正黑体_GBK" w:cs="Times New Roman" w:hAnsi="Times New Roman" w:hint="eastAsia"/>
          <w:sz w:val="32"/>
          <w:szCs w:val="32"/>
          <w:lang w:bidi="ar-SA"/>
        </w:rPr>
        <w:t>附件</w:t>
      </w:r>
    </w:p>
    <w:p>
      <w:pPr>
        <w:pStyle w:val="84"/>
        <w:adjustRightInd w:val="0"/>
        <w:snapToGrid w:val="0"/>
        <w:spacing w:line="520" w:lineRule="exact"/>
        <w:jc w:val="center"/>
        <w:rPr>
          <w:rFonts w:ascii="Times New Roman" w:eastAsia="方正小标宋_GBK" w:cs="Times New Roman" w:hAnsi="Times New Roman"/>
          <w:sz w:val="44"/>
          <w:szCs w:val="44"/>
          <w:lang w:bidi="ar-SA"/>
        </w:rPr>
      </w:pPr>
    </w:p>
    <w:p>
      <w:pPr>
        <w:pStyle w:val="84"/>
        <w:adjustRightInd w:val="0"/>
        <w:snapToGrid w:val="0"/>
        <w:spacing w:line="520" w:lineRule="exact"/>
        <w:jc w:val="center"/>
        <w:rPr>
          <w:rFonts w:ascii="Times New Roman" w:eastAsia="方正小标宋_GBK" w:cs="Times New Roman" w:hAnsi="Times New Roman"/>
          <w:sz w:val="36"/>
          <w:szCs w:val="36"/>
          <w:lang w:bidi="ar-SA"/>
        </w:rPr>
      </w:pPr>
      <w:r>
        <w:rPr>
          <w:rFonts w:ascii="Times New Roman" w:eastAsia="方正小标宋_GBK" w:cs="Times New Roman" w:hAnsi="Times New Roman"/>
          <w:sz w:val="36"/>
          <w:szCs w:val="36"/>
          <w:lang w:bidi="ar-SA"/>
        </w:rPr>
        <w:t>巴基斯坦输华植物源性中药材及</w:t>
      </w:r>
      <w:r>
        <w:rPr>
          <w:rFonts w:ascii="Times New Roman" w:eastAsia="方正小标宋_GBK" w:cs="Times New Roman" w:hAnsi="Times New Roman" w:hint="eastAsia"/>
          <w:sz w:val="36"/>
          <w:szCs w:val="36"/>
          <w:lang w:bidi="ar-SA"/>
        </w:rPr>
        <w:t>检疫性有害生物名单</w:t>
      </w:r>
    </w:p>
    <w:p>
      <w:pPr>
        <w:spacing w:line="560" w:lineRule="exact"/>
        <w:rPr>
          <w:rFonts w:ascii="方正仿宋_GBK" w:eastAsia="方正仿宋_GBK" w:cs="方正仿宋_GBK" w:hint="eastAsia"/>
          <w:sz w:val="32"/>
          <w:szCs w:val="32"/>
          <w:lang w:bidi="ar-SA"/>
        </w:rPr>
      </w:pP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379"/>
        <w:gridCol w:w="3698"/>
        <w:gridCol w:w="3316"/>
      </w:tblGrid>
      <w:tr>
        <w:trPr>
          <w:tblHeader/>
        </w:trPr>
        <w:tc>
          <w:tcPr>
            <w:tcW w:w="61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85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方正小标宋_GBK"/>
                <w:kern w:val="2"/>
                <w:sz w:val="24"/>
                <w:szCs w:val="24"/>
                <w:lang w:bidi="ar-SA"/>
              </w:rPr>
            </w:pPr>
            <w:r>
              <w:rPr>
                <w:rFonts w:eastAsia="方正小标宋_GBK" w:hint="eastAsia"/>
                <w:kern w:val="2"/>
                <w:sz w:val="24"/>
                <w:szCs w:val="24"/>
                <w:lang w:val="zh-TW" w:eastAsia="zh-TW" w:bidi="ar-SA"/>
              </w:rPr>
              <w:t>序号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86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方正小标宋_GBK"/>
                <w:kern w:val="2"/>
                <w:sz w:val="24"/>
                <w:szCs w:val="24"/>
                <w:lang w:bidi="ar-SA"/>
              </w:rPr>
            </w:pPr>
            <w:r>
              <w:rPr>
                <w:rFonts w:eastAsia="方正小标宋_GBK"/>
                <w:kern w:val="2"/>
                <w:sz w:val="24"/>
                <w:szCs w:val="24"/>
                <w:lang w:bidi="ar-SA"/>
              </w:rPr>
              <w:t>名称</w:t>
            </w:r>
          </w:p>
        </w:tc>
        <w:tc>
          <w:tcPr>
            <w:tcW w:w="36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87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方正小标宋_GBK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eastAsia="方正小标宋_GBK"/>
                <w:kern w:val="2"/>
                <w:sz w:val="24"/>
                <w:szCs w:val="24"/>
                <w:lang w:val="zh-TW" w:eastAsia="zh-TW" w:bidi="ar-SA"/>
              </w:rPr>
              <w:t>产品描述</w:t>
            </w:r>
          </w:p>
        </w:tc>
        <w:tc>
          <w:tcPr>
            <w:tcW w:w="331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88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方正小标宋_GBK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eastAsia="方正小标宋_GBK"/>
                <w:kern w:val="2"/>
                <w:sz w:val="24"/>
                <w:szCs w:val="24"/>
                <w:lang w:val="zh-TW" w:eastAsia="zh-TW" w:bidi="ar-SA"/>
              </w:rPr>
              <w:t>检疫性有害生物</w:t>
            </w:r>
          </w:p>
        </w:tc>
      </w:tr>
      <w:tr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89"/>
              <w:spacing w:line="320" w:lineRule="exact"/>
              <w:jc w:val="center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1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90"/>
              <w:spacing w:line="320" w:lineRule="exact"/>
              <w:jc w:val="center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  <w:t>睡莲花</w:t>
            </w:r>
          </w:p>
        </w:tc>
        <w:tc>
          <w:tcPr>
            <w:tcW w:w="36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91"/>
              <w:spacing w:line="320" w:lineRule="exact"/>
              <w:rPr>
                <w:rFonts w:ascii="Times New Roman" w:eastAsia="方正仿宋_GBK" w:cs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kern w:val="0"/>
                <w:sz w:val="24"/>
                <w:szCs w:val="24"/>
                <w:lang w:bidi="ar-SA"/>
              </w:rPr>
              <w:t>睡莲科植物雪白睡莲</w:t>
            </w:r>
            <w:r>
              <w:rPr>
                <w:rFonts w:ascii="Times New Roman" w:eastAsia="方正仿宋_GBK" w:cs="Times New Roman" w:hAnsi="Times New Roman"/>
                <w:i/>
                <w:iCs/>
                <w:kern w:val="0"/>
                <w:sz w:val="24"/>
                <w:szCs w:val="24"/>
                <w:lang w:bidi="ar-SA"/>
              </w:rPr>
              <w:t>Nymphaea candida</w:t>
            </w:r>
            <w:r>
              <w:rPr>
                <w:rFonts w:ascii="Times New Roman" w:eastAsia="方正仿宋_GBK" w:cs="Times New Roman" w:hAnsi="Times New Roman"/>
                <w:kern w:val="0"/>
                <w:sz w:val="24"/>
                <w:szCs w:val="24"/>
                <w:lang w:bidi="ar-SA"/>
              </w:rPr>
              <w:t>的干燥花蕾。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92"/>
              <w:spacing w:line="320" w:lineRule="exact"/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谷斑皮蠹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Trogoderma granarium</w:t>
            </w:r>
          </w:p>
          <w:p>
            <w:pPr>
              <w:pStyle w:val="9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rFonts w:ascii="Times New Roman" w:eastAsia="方正仿宋_GBK" w:cs="Times New Roman" w:hAnsi="Times New Roman" w:hint="eastAsia"/>
                <w:bCs/>
                <w:color w:val="auto"/>
                <w:kern w:val="2"/>
                <w:lang w:bidi="ar-SA"/>
              </w:rPr>
              <w:t>四纹豆象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color w:val="auto"/>
                <w:kern w:val="2"/>
                <w:lang w:bidi="ar-SA"/>
              </w:rPr>
              <w:t>Callosobruchus maculatus</w:t>
            </w:r>
          </w:p>
        </w:tc>
      </w:tr>
      <w:tr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94"/>
              <w:spacing w:line="320" w:lineRule="exact"/>
              <w:jc w:val="center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2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95"/>
              <w:snapToGrid w:val="0"/>
              <w:spacing w:line="32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kern w:val="0"/>
                <w:sz w:val="24"/>
                <w:szCs w:val="24"/>
                <w:lang w:bidi="ar-SA"/>
              </w:rPr>
              <w:t>破布木果</w:t>
            </w:r>
          </w:p>
        </w:tc>
        <w:tc>
          <w:tcPr>
            <w:tcW w:w="36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96"/>
              <w:spacing w:line="320" w:lineRule="exact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kern w:val="0"/>
                <w:sz w:val="24"/>
                <w:szCs w:val="24"/>
                <w:lang w:bidi="ar-SA"/>
              </w:rPr>
              <w:t>紫草科植物破布木</w:t>
            </w:r>
            <w:r>
              <w:rPr>
                <w:rFonts w:ascii="Times New Roman" w:eastAsia="方正仿宋_GBK" w:cs="Times New Roman" w:hAnsi="Times New Roman"/>
                <w:i/>
                <w:iCs/>
                <w:kern w:val="0"/>
                <w:sz w:val="24"/>
                <w:szCs w:val="24"/>
                <w:lang w:bidi="ar-SA"/>
              </w:rPr>
              <w:t>Cordia dichotoma</w:t>
            </w:r>
            <w:r>
              <w:rPr>
                <w:rFonts w:ascii="Times New Roman" w:eastAsia="方正仿宋_GBK" w:cs="Times New Roman" w:hAnsi="Times New Roman"/>
                <w:kern w:val="0"/>
                <w:sz w:val="24"/>
                <w:szCs w:val="24"/>
                <w:lang w:bidi="ar-SA"/>
              </w:rPr>
              <w:t>的干燥成熟果实</w:t>
            </w:r>
            <w:r>
              <w:rPr>
                <w:rFonts w:ascii="Times New Roman" w:eastAsia="方正仿宋_GBK" w:cs="Times New Roman" w:hAnsi="Times New Roman" w:hint="eastAsia"/>
                <w:iCs/>
                <w:kern w:val="0"/>
                <w:sz w:val="24"/>
                <w:szCs w:val="24"/>
                <w:lang w:bidi="ar-SA"/>
              </w:rPr>
              <w:t>。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97"/>
              <w:spacing w:line="320" w:lineRule="exact"/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谷斑皮蠹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Trogoderma granarium</w:t>
            </w:r>
          </w:p>
          <w:p>
            <w:pPr>
              <w:pStyle w:val="98"/>
              <w:spacing w:line="320" w:lineRule="exact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四纹豆象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Callosobruchus maculatus</w:t>
            </w:r>
          </w:p>
        </w:tc>
      </w:tr>
      <w:tr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99"/>
              <w:spacing w:line="320" w:lineRule="exact"/>
              <w:jc w:val="center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3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00"/>
              <w:snapToGrid w:val="0"/>
              <w:spacing w:line="320" w:lineRule="exact"/>
              <w:jc w:val="center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bidi="ar-SA"/>
              </w:rPr>
              <w:t>阿拉伯胶</w:t>
            </w:r>
          </w:p>
        </w:tc>
        <w:tc>
          <w:tcPr>
            <w:tcW w:w="36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01"/>
              <w:spacing w:line="320" w:lineRule="exact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  <w:lang w:bidi="ar-SA"/>
              </w:rPr>
            </w:pPr>
          </w:p>
          <w:p>
            <w:pPr>
              <w:pStyle w:val="101"/>
              <w:spacing w:line="320" w:lineRule="exact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kern w:val="0"/>
                <w:sz w:val="24"/>
                <w:szCs w:val="24"/>
                <w:lang w:bidi="ar-SA"/>
              </w:rPr>
              <w:t>豆科植物金合欢属</w:t>
            </w:r>
            <w:r>
              <w:rPr>
                <w:rFonts w:ascii="Times New Roman" w:eastAsia="方正仿宋_GBK" w:cs="Times New Roman" w:hAnsi="Times New Roman"/>
                <w:i/>
                <w:iCs/>
                <w:kern w:val="0"/>
                <w:sz w:val="24"/>
                <w:szCs w:val="24"/>
                <w:lang w:bidi="ar-SA"/>
              </w:rPr>
              <w:t>Acacia Senegal</w:t>
            </w:r>
            <w:r>
              <w:rPr>
                <w:rFonts w:ascii="Times New Roman" w:eastAsia="方正仿宋_GBK" w:cs="Times New Roman" w:hAnsi="Times New Roman"/>
                <w:kern w:val="0"/>
                <w:sz w:val="24"/>
                <w:szCs w:val="24"/>
                <w:lang w:bidi="ar-SA"/>
              </w:rPr>
              <w:t>或同属近似树种的枝干得到的干燥胶状渗出物。</w:t>
            </w:r>
          </w:p>
          <w:p>
            <w:pPr>
              <w:pStyle w:val="101"/>
              <w:spacing w:line="320" w:lineRule="exact"/>
              <w:rPr>
                <w:rFonts w:ascii="Times New Roman" w:eastAsia="方正仿宋_GBK" w:cs="Times New Roman" w:hAnsi="Times New Roman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02"/>
              <w:spacing w:line="320" w:lineRule="exact"/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谷斑皮蠹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Trogoderma granarium</w:t>
            </w:r>
          </w:p>
          <w:p>
            <w:pPr>
              <w:pStyle w:val="103"/>
              <w:spacing w:line="320" w:lineRule="exact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四纹豆象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Callosobruchus maculatus</w:t>
            </w:r>
          </w:p>
        </w:tc>
      </w:tr>
      <w:tr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04"/>
              <w:spacing w:line="320" w:lineRule="exact"/>
              <w:jc w:val="center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4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05"/>
              <w:snapToGrid w:val="0"/>
              <w:spacing w:line="32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kern w:val="0"/>
                <w:sz w:val="24"/>
                <w:szCs w:val="24"/>
                <w:lang w:bidi="ar-SA"/>
              </w:rPr>
              <w:t>白花丹</w:t>
            </w:r>
          </w:p>
        </w:tc>
        <w:tc>
          <w:tcPr>
            <w:tcW w:w="36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06"/>
              <w:spacing w:line="320" w:lineRule="exact"/>
              <w:rPr>
                <w:rFonts w:ascii="Times New Roman" w:eastAsia="方正仿宋_GBK" w:cs="Times New Roman" w:hAnsi="Times New Roman"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kern w:val="0"/>
                <w:sz w:val="24"/>
                <w:szCs w:val="24"/>
                <w:lang w:bidi="ar-SA"/>
              </w:rPr>
              <w:t>白花丹科植物白花丹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kern w:val="0"/>
                <w:sz w:val="24"/>
                <w:szCs w:val="24"/>
                <w:lang w:bidi="ar-SA"/>
              </w:rPr>
              <w:t>Plumbago zeylanis</w:t>
            </w:r>
            <w:r>
              <w:rPr>
                <w:rFonts w:ascii="Times New Roman" w:eastAsia="方正仿宋_GBK" w:cs="Times New Roman" w:hAnsi="Times New Roman" w:hint="eastAsia"/>
                <w:bCs/>
                <w:kern w:val="0"/>
                <w:sz w:val="24"/>
                <w:szCs w:val="24"/>
                <w:lang w:bidi="ar-SA"/>
              </w:rPr>
              <w:t>的干燥</w:t>
            </w:r>
            <w:r>
              <w:rPr>
                <w:rFonts w:ascii="Times New Roman" w:eastAsia="方正仿宋_GBK" w:cs="Times New Roman" w:hAnsi="Times New Roman"/>
                <w:bCs/>
                <w:kern w:val="0"/>
                <w:sz w:val="24"/>
                <w:szCs w:val="24"/>
                <w:lang w:bidi="ar-SA"/>
              </w:rPr>
              <w:t>全草</w:t>
            </w:r>
            <w:r>
              <w:rPr>
                <w:rFonts w:ascii="Times New Roman" w:eastAsia="方正仿宋_GBK" w:cs="Times New Roman" w:hAnsi="Times New Roman" w:hint="eastAsia"/>
                <w:bCs/>
                <w:kern w:val="0"/>
                <w:sz w:val="24"/>
                <w:szCs w:val="24"/>
                <w:lang w:bidi="ar-SA"/>
              </w:rPr>
              <w:t>。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07"/>
              <w:spacing w:line="320" w:lineRule="exact"/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谷斑皮蠹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Trogoderma granarium</w:t>
            </w:r>
          </w:p>
          <w:p>
            <w:pPr>
              <w:pStyle w:val="107"/>
              <w:spacing w:line="320" w:lineRule="exact"/>
              <w:rPr>
                <w:rFonts w:ascii="Times New Roman" w:eastAsia="方正仿宋_GBK" w:cs="Times New Roman" w:hAnsi="Times New Roman"/>
                <w:bCs/>
                <w:i/>
                <w:i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四纹豆象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Callosobruchus maculatus</w:t>
            </w:r>
          </w:p>
          <w:p>
            <w:pPr>
              <w:pStyle w:val="107"/>
              <w:spacing w:line="320" w:lineRule="exact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吹绵蚧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Icerya purchasi</w:t>
            </w:r>
          </w:p>
        </w:tc>
      </w:tr>
      <w:tr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08"/>
              <w:spacing w:line="320" w:lineRule="exact"/>
              <w:jc w:val="center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5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09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  <w:t>牛舌草</w:t>
            </w:r>
          </w:p>
        </w:tc>
        <w:tc>
          <w:tcPr>
            <w:tcW w:w="36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10"/>
              <w:spacing w:line="320" w:lineRule="exact"/>
              <w:rPr>
                <w:rFonts w:ascii="Times New Roman" w:eastAsia="方正仿宋_GBK" w:cs="Times New Roman" w:hAnsi="Times New Roman"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bCs/>
                <w:kern w:val="0"/>
                <w:sz w:val="24"/>
                <w:szCs w:val="24"/>
                <w:lang w:bidi="ar-SA"/>
              </w:rPr>
              <w:t>紫</w:t>
            </w:r>
            <w:r>
              <w:rPr>
                <w:rFonts w:ascii="Times New Roman" w:eastAsia="方正仿宋_GBK" w:cs="Times New Roman" w:hAnsi="Times New Roman" w:hint="eastAsia"/>
                <w:bCs/>
                <w:kern w:val="0"/>
                <w:sz w:val="24"/>
                <w:szCs w:val="24"/>
                <w:lang w:bidi="ar-SA"/>
              </w:rPr>
              <w:t>草科植物意大利牛舌草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kern w:val="0"/>
                <w:sz w:val="24"/>
                <w:szCs w:val="24"/>
                <w:lang w:bidi="ar-SA"/>
              </w:rPr>
              <w:t xml:space="preserve">Anchusa italica </w:t>
            </w:r>
            <w:r>
              <w:rPr>
                <w:rFonts w:ascii="Times New Roman" w:eastAsia="方正仿宋_GBK" w:cs="Times New Roman" w:hAnsi="Times New Roman" w:hint="eastAsia"/>
                <w:bCs/>
                <w:kern w:val="0"/>
                <w:sz w:val="24"/>
                <w:szCs w:val="24"/>
                <w:lang w:bidi="ar-SA"/>
              </w:rPr>
              <w:t>的干燥全草。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11"/>
              <w:spacing w:line="320" w:lineRule="exact"/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谷斑皮蠹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Trogoderma granarium</w:t>
            </w:r>
          </w:p>
          <w:p>
            <w:pPr>
              <w:pStyle w:val="112"/>
              <w:spacing w:line="320" w:lineRule="exact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四纹豆象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Callosobruchus maculatus</w:t>
            </w:r>
          </w:p>
        </w:tc>
      </w:tr>
      <w:tr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13"/>
              <w:spacing w:line="320" w:lineRule="exact"/>
              <w:jc w:val="center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6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14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cs="Times New Roman" w:hAnsi="Times New Roman"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  <w:lang w:bidi="ar-SA"/>
              </w:rPr>
              <w:t>欧菝葜根</w:t>
            </w:r>
          </w:p>
        </w:tc>
        <w:tc>
          <w:tcPr>
            <w:tcW w:w="36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15"/>
              <w:adjustRightInd w:val="0"/>
              <w:snapToGrid w:val="0"/>
              <w:spacing w:line="320" w:lineRule="exact"/>
              <w:rPr>
                <w:rFonts w:ascii="Times New Roman" w:eastAsia="方正仿宋_GBK" w:cs="Times New Roman" w:hAnsi="Times New Roman"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kern w:val="0"/>
                <w:sz w:val="24"/>
                <w:szCs w:val="24"/>
                <w:lang w:bidi="ar-SA"/>
              </w:rPr>
              <w:t>百合科植物马兜铃叶菝葜</w:t>
            </w:r>
            <w:r>
              <w:rPr>
                <w:rFonts w:ascii="Times New Roman" w:eastAsia="方正仿宋_GBK" w:cs="Times New Roman" w:hAnsi="Times New Roman"/>
                <w:i/>
                <w:iCs/>
                <w:kern w:val="0"/>
                <w:sz w:val="24"/>
                <w:szCs w:val="24"/>
                <w:lang w:bidi="ar-SA"/>
              </w:rPr>
              <w:t>Smilax aristolochiaefolia</w:t>
            </w:r>
            <w:r>
              <w:rPr>
                <w:rFonts w:ascii="Times New Roman" w:eastAsia="方正仿宋_GBK" w:cs="Times New Roman" w:hAnsi="Times New Roman"/>
                <w:kern w:val="0"/>
                <w:sz w:val="24"/>
                <w:szCs w:val="24"/>
                <w:lang w:bidi="ar-SA"/>
              </w:rPr>
              <w:t>的干燥根茎。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16"/>
              <w:spacing w:line="320" w:lineRule="exact"/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谷斑皮蠹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Trogoderma granarium</w:t>
            </w:r>
          </w:p>
          <w:p>
            <w:pPr>
              <w:pStyle w:val="117"/>
              <w:spacing w:line="320" w:lineRule="exact"/>
              <w:rPr>
                <w:rFonts w:ascii="Times New Roman" w:eastAsia="方正仿宋_GBK" w:cs="Times New Roman" w:hAnsi="Times New Roman"/>
                <w:bCs/>
                <w:i/>
                <w:i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四纹豆象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Callosobruchus maculatus</w:t>
            </w:r>
          </w:p>
          <w:p>
            <w:pPr>
              <w:pStyle w:val="117"/>
              <w:spacing w:line="320" w:lineRule="exact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无花果蜡蚧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Ceroplastes rusci</w:t>
            </w: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 xml:space="preserve">  </w:t>
            </w:r>
          </w:p>
        </w:tc>
      </w:tr>
      <w:tr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18"/>
              <w:spacing w:line="320" w:lineRule="exact"/>
              <w:jc w:val="center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7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19"/>
              <w:snapToGrid w:val="0"/>
              <w:spacing w:line="32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  <w:lang w:bidi="ar-SA"/>
              </w:rPr>
              <w:t>欧龙胆</w:t>
            </w:r>
          </w:p>
        </w:tc>
        <w:tc>
          <w:tcPr>
            <w:tcW w:w="36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20"/>
            </w:pPr>
            <w:r>
              <w:rPr>
                <w:rFonts w:ascii="Times New Roman" w:eastAsia="方正仿宋_GBK" w:hAnsi="Times New Roman"/>
                <w:kern w:val="0"/>
                <w:szCs w:val="24"/>
              </w:rPr>
              <w:t>龙胆科植物</w:t>
            </w:r>
            <w:r>
              <w:rPr>
                <w:rFonts w:ascii="Times New Roman" w:eastAsia="方正仿宋_GBK" w:hAnsi="Times New Roman" w:hint="eastAsia"/>
                <w:kern w:val="0"/>
                <w:szCs w:val="24"/>
              </w:rPr>
              <w:t>欧龙胆</w:t>
            </w:r>
            <w:r>
              <w:rPr>
                <w:rFonts w:ascii="Times New Roman" w:eastAsia="方正仿宋_GBK" w:hAnsi="Times New Roman"/>
                <w:i/>
                <w:iCs/>
                <w:kern w:val="0"/>
                <w:szCs w:val="24"/>
              </w:rPr>
              <w:t>Gentiana lutea</w:t>
            </w:r>
            <w:r>
              <w:rPr>
                <w:rFonts w:ascii="Times New Roman" w:eastAsia="方正仿宋_GBK" w:hAnsi="Times New Roman" w:hint="eastAsia"/>
                <w:kern w:val="0"/>
                <w:szCs w:val="24"/>
              </w:rPr>
              <w:t>的干燥根及根茎。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21"/>
              <w:spacing w:line="320" w:lineRule="exact"/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谷斑皮蠹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Trogoderma granarium</w:t>
            </w:r>
          </w:p>
          <w:p>
            <w:pPr>
              <w:pStyle w:val="122"/>
              <w:spacing w:line="320" w:lineRule="exact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四纹豆象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Callosobruchus maculatus</w:t>
            </w:r>
          </w:p>
        </w:tc>
      </w:tr>
      <w:tr>
        <w:trPr>
          <w:trHeight w:val="99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23"/>
              <w:spacing w:line="320" w:lineRule="exact"/>
              <w:jc w:val="center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8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24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cs="Times New Roman" w:hAnsi="Times New Roman"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  <w:lang w:bidi="ar-SA"/>
              </w:rPr>
              <w:t>盒果藤</w:t>
            </w:r>
          </w:p>
        </w:tc>
        <w:tc>
          <w:tcPr>
            <w:tcW w:w="36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25"/>
              <w:spacing w:line="320" w:lineRule="exact"/>
              <w:rPr>
                <w:rFonts w:ascii="Times New Roman" w:eastAsia="方正仿宋_GBK" w:cs="Times New Roman" w:hAnsi="Times New Roman"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  <w:lang w:bidi="ar-SA"/>
              </w:rPr>
              <w:t>旋花科植物盒果藤</w:t>
            </w:r>
            <w:r>
              <w:rPr>
                <w:rFonts w:ascii="Times New Roman" w:eastAsia="方正仿宋_GBK" w:cs="Times New Roman" w:hAnsi="Times New Roman" w:hint="eastAsia"/>
                <w:i/>
                <w:iCs/>
                <w:kern w:val="0"/>
                <w:sz w:val="24"/>
                <w:szCs w:val="24"/>
                <w:lang w:bidi="ar-SA"/>
              </w:rPr>
              <w:t>Operculina turpethum</w:t>
            </w:r>
            <w:r>
              <w:rPr>
                <w:rFonts w:ascii="Times New Roman" w:eastAsia="方正仿宋_GBK" w:cs="Times New Roman" w:hAnsi="Times New Roman"/>
                <w:iCs/>
                <w:kern w:val="0"/>
                <w:sz w:val="24"/>
                <w:szCs w:val="24"/>
                <w:lang w:bidi="ar-SA"/>
              </w:rPr>
              <w:t>的</w:t>
            </w:r>
            <w:r>
              <w:rPr>
                <w:rFonts w:ascii="Times New Roman" w:eastAsia="方正仿宋_GBK" w:cs="Times New Roman" w:hAnsi="Times New Roman" w:hint="eastAsia"/>
                <w:iCs/>
                <w:kern w:val="0"/>
                <w:sz w:val="24"/>
                <w:szCs w:val="24"/>
                <w:lang w:bidi="ar-SA"/>
              </w:rPr>
              <w:t>干燥</w:t>
            </w:r>
            <w:r>
              <w:rPr>
                <w:rFonts w:ascii="Times New Roman" w:eastAsia="方正仿宋_GBK" w:cs="Times New Roman" w:hAnsi="Times New Roman"/>
                <w:iCs/>
                <w:kern w:val="0"/>
                <w:sz w:val="24"/>
                <w:szCs w:val="24"/>
                <w:lang w:bidi="ar-SA"/>
              </w:rPr>
              <w:t>根茎。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26"/>
              <w:spacing w:line="320" w:lineRule="exact"/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谷斑皮蠹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Trogoderma granarium</w:t>
            </w:r>
          </w:p>
          <w:p>
            <w:pPr>
              <w:pStyle w:val="127"/>
              <w:spacing w:line="320" w:lineRule="exact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四纹豆象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Callosobruchus maculatus</w:t>
            </w:r>
          </w:p>
        </w:tc>
      </w:tr>
      <w:tr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28"/>
              <w:spacing w:line="320" w:lineRule="exact"/>
              <w:jc w:val="center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9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29"/>
              <w:snapToGrid w:val="0"/>
              <w:spacing w:line="32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  <w:lang w:bidi="ar-SA"/>
              </w:rPr>
              <w:t>铁线蕨</w:t>
            </w:r>
          </w:p>
        </w:tc>
        <w:tc>
          <w:tcPr>
            <w:tcW w:w="36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30"/>
              <w:spacing w:line="320" w:lineRule="exact"/>
              <w:rPr>
                <w:rFonts w:ascii="Times New Roman" w:eastAsia="方正仿宋_GBK" w:cs="Times New Roman" w:hAnsi="Times New Roman"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  <w:lang w:bidi="ar-SA"/>
              </w:rPr>
              <w:t>铁线蕨科</w:t>
            </w:r>
            <w:r>
              <w:rPr>
                <w:rFonts w:ascii="Times New Roman" w:eastAsia="方正仿宋_GBK" w:cs="Times New Roman" w:hAnsi="Times New Roman"/>
                <w:kern w:val="0"/>
                <w:sz w:val="24"/>
                <w:szCs w:val="24"/>
                <w:lang w:bidi="ar-SA"/>
              </w:rPr>
              <w:t>植物细叶</w:t>
            </w: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  <w:lang w:bidi="ar-SA"/>
              </w:rPr>
              <w:t>铁</w:t>
            </w:r>
            <w:r>
              <w:rPr>
                <w:rFonts w:ascii="Times New Roman" w:eastAsia="方正仿宋_GBK" w:cs="Times New Roman" w:hAnsi="Times New Roman"/>
                <w:kern w:val="0"/>
                <w:sz w:val="24"/>
                <w:szCs w:val="24"/>
                <w:lang w:bidi="ar-SA"/>
              </w:rPr>
              <w:t>线蕨</w:t>
            </w:r>
            <w:r>
              <w:rPr>
                <w:rFonts w:ascii="Times New Roman" w:eastAsia="方正仿宋_GBK" w:cs="Times New Roman" w:hAnsi="Times New Roman"/>
                <w:i/>
                <w:iCs/>
                <w:kern w:val="0"/>
                <w:sz w:val="24"/>
                <w:szCs w:val="24"/>
                <w:lang w:bidi="ar-SA"/>
              </w:rPr>
              <w:t xml:space="preserve">Adiantum venustum </w:t>
            </w:r>
            <w:r>
              <w:rPr>
                <w:rFonts w:ascii="Times New Roman" w:eastAsia="方正仿宋_GBK" w:cs="Times New Roman" w:hAnsi="Times New Roman"/>
                <w:kern w:val="0"/>
                <w:sz w:val="24"/>
                <w:szCs w:val="24"/>
                <w:lang w:bidi="ar-SA"/>
              </w:rPr>
              <w:t>的干燥全草。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31"/>
              <w:spacing w:line="320" w:lineRule="exact"/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谷斑皮蠹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Trogoderma granarium</w:t>
            </w:r>
          </w:p>
          <w:p>
            <w:pPr>
              <w:pStyle w:val="132"/>
              <w:spacing w:line="320" w:lineRule="exact"/>
              <w:rPr>
                <w:rFonts w:ascii="Times New Roman" w:eastAsia="方正仿宋_GBK" w:cs="Times New Roman" w:hAnsi="Times New Roman"/>
                <w:bCs/>
                <w:i/>
                <w:i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四纹豆象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Callosobruchus maculatus</w:t>
            </w:r>
          </w:p>
          <w:p>
            <w:pPr>
              <w:pStyle w:val="132"/>
              <w:spacing w:line="320" w:lineRule="exact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西非垒粉蚧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Rastrococcus invadens</w:t>
            </w: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 xml:space="preserve"> </w:t>
            </w:r>
          </w:p>
          <w:p>
            <w:pPr>
              <w:pStyle w:val="132"/>
              <w:spacing w:line="320" w:lineRule="exact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七角星蜡蚧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Vinsonia stellifera</w:t>
            </w:r>
          </w:p>
        </w:tc>
      </w:tr>
      <w:tr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33"/>
              <w:spacing w:line="320" w:lineRule="exact"/>
              <w:jc w:val="center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10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34"/>
              <w:snapToGrid w:val="0"/>
              <w:spacing w:line="32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kern w:val="0"/>
                <w:sz w:val="24"/>
                <w:szCs w:val="24"/>
                <w:lang w:bidi="ar-SA"/>
              </w:rPr>
              <w:t>欧矢车菊</w:t>
            </w:r>
          </w:p>
        </w:tc>
        <w:tc>
          <w:tcPr>
            <w:tcW w:w="36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35"/>
              <w:spacing w:line="320" w:lineRule="exact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  <w:lang w:bidi="ar-SA"/>
              </w:rPr>
              <w:t>菊科植物欧矢车菊</w:t>
            </w:r>
            <w:r>
              <w:rPr>
                <w:rFonts w:ascii="Times New Roman" w:eastAsia="方正仿宋_GBK" w:cs="Times New Roman" w:hAnsi="Times New Roman"/>
                <w:i/>
                <w:iCs/>
                <w:kern w:val="0"/>
                <w:sz w:val="24"/>
                <w:szCs w:val="24"/>
                <w:lang w:bidi="ar-SA"/>
              </w:rPr>
              <w:t>Centaurea behen</w:t>
            </w: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  <w:lang w:bidi="ar-SA"/>
              </w:rPr>
              <w:t>的干燥根。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36"/>
              <w:spacing w:line="320" w:lineRule="exact"/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谷斑皮蠹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Trogoderma granarium</w:t>
            </w:r>
          </w:p>
          <w:p>
            <w:pPr>
              <w:pStyle w:val="137"/>
              <w:spacing w:line="320" w:lineRule="exact"/>
              <w:rPr>
                <w:rFonts w:ascii="Times New Roman" w:eastAsia="方正仿宋_GBK" w:cs="Times New Roman" w:hAnsi="Times New Roman"/>
                <w:bCs/>
                <w:i/>
                <w:i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四纹豆象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Callosobruchus maculatus</w:t>
            </w:r>
          </w:p>
          <w:p>
            <w:pPr>
              <w:pStyle w:val="137"/>
              <w:spacing w:line="320" w:lineRule="exact"/>
              <w:rPr>
                <w:rFonts w:ascii="Times New Roman" w:eastAsia="方正仿宋_GBK" w:cs="Times New Roman" w:hAnsi="Times New Roman"/>
                <w:bCs/>
                <w:i/>
                <w:i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三叶斑潜蝇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Liriomyza trifolii</w:t>
            </w:r>
          </w:p>
          <w:p>
            <w:pPr>
              <w:pStyle w:val="137"/>
              <w:spacing w:line="320" w:lineRule="exact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隐地疫霉菌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Phytophthora cryptogea</w:t>
            </w:r>
          </w:p>
        </w:tc>
      </w:tr>
      <w:tr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38"/>
              <w:spacing w:line="320" w:lineRule="exact"/>
              <w:jc w:val="center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11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39"/>
              <w:spacing w:line="32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kern w:val="0"/>
                <w:sz w:val="24"/>
                <w:szCs w:val="24"/>
                <w:lang w:bidi="ar-SA"/>
              </w:rPr>
              <w:t>铁力木</w:t>
            </w:r>
          </w:p>
        </w:tc>
        <w:tc>
          <w:tcPr>
            <w:tcW w:w="36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40"/>
              <w:spacing w:line="320" w:lineRule="exact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  <w:lang w:bidi="ar-SA"/>
              </w:rPr>
              <w:t>藤黄科</w:t>
            </w:r>
            <w:r>
              <w:rPr>
                <w:rFonts w:ascii="Times New Roman" w:eastAsia="方正仿宋_GBK" w:cs="Times New Roman" w:hAnsi="Times New Roman" w:hint="eastAsia"/>
                <w:bCs/>
                <w:kern w:val="0"/>
                <w:sz w:val="24"/>
                <w:szCs w:val="24"/>
                <w:lang w:bidi="ar-SA"/>
              </w:rPr>
              <w:t>植物</w:t>
            </w: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  <w:lang w:bidi="ar-SA"/>
              </w:rPr>
              <w:t>铁力木</w:t>
            </w:r>
            <w:r>
              <w:rPr>
                <w:rFonts w:ascii="Times New Roman" w:eastAsia="方正仿宋_GBK" w:cs="Times New Roman" w:hAnsi="Times New Roman" w:hint="eastAsia"/>
                <w:i/>
                <w:iCs/>
                <w:kern w:val="0"/>
                <w:sz w:val="24"/>
                <w:szCs w:val="24"/>
                <w:lang w:bidi="ar-SA"/>
              </w:rPr>
              <w:t>Mesua ferrea</w:t>
            </w:r>
            <w:r>
              <w:rPr>
                <w:rFonts w:ascii="Times New Roman" w:eastAsia="方正仿宋_GBK" w:cs="Times New Roman" w:hAnsi="Times New Roman" w:hint="eastAsia"/>
                <w:bCs/>
                <w:kern w:val="0"/>
                <w:sz w:val="24"/>
                <w:szCs w:val="24"/>
                <w:lang w:bidi="ar-SA"/>
              </w:rPr>
              <w:t>的</w:t>
            </w: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szCs w:val="24"/>
                <w:lang w:bidi="ar-SA"/>
              </w:rPr>
              <w:t>干燥花蕾</w:t>
            </w:r>
            <w:r>
              <w:rPr>
                <w:rFonts w:ascii="Times New Roman" w:eastAsia="方正仿宋_GBK" w:cs="Times New Roman" w:hAnsi="Times New Roman" w:hint="eastAsia"/>
                <w:bCs/>
                <w:kern w:val="0"/>
                <w:sz w:val="24"/>
                <w:szCs w:val="24"/>
                <w:lang w:bidi="ar-SA"/>
              </w:rPr>
              <w:t>。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41"/>
              <w:spacing w:line="320" w:lineRule="exact"/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谷斑皮蠹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Trogoderma granarium</w:t>
            </w:r>
          </w:p>
          <w:p>
            <w:pPr>
              <w:pStyle w:val="142"/>
              <w:spacing w:line="320" w:lineRule="exact"/>
              <w:rPr>
                <w:rFonts w:ascii="Times New Roman" w:eastAsia="方正仿宋_GBK" w:cs="Times New Roman" w:hAnsi="Times New Roman"/>
                <w:bCs/>
                <w:i/>
                <w:i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四纹豆象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Callosobruchus maculatus</w:t>
            </w:r>
          </w:p>
          <w:p>
            <w:pPr>
              <w:pStyle w:val="142"/>
              <w:spacing w:line="320" w:lineRule="exact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两色材小蠹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Xylosandrus discolor</w:t>
            </w: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 xml:space="preserve"> </w:t>
            </w:r>
          </w:p>
        </w:tc>
      </w:tr>
      <w:tr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43"/>
              <w:spacing w:line="320" w:lineRule="exact"/>
              <w:jc w:val="center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12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44"/>
              <w:spacing w:line="320" w:lineRule="exact"/>
              <w:jc w:val="center"/>
              <w:rPr>
                <w:rFonts w:ascii="Times New Roman" w:eastAsia="方正仿宋_GBK" w:cs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bidi="ar-SA"/>
              </w:rPr>
              <w:t>芦荟</w:t>
            </w:r>
          </w:p>
        </w:tc>
        <w:tc>
          <w:tcPr>
            <w:tcW w:w="36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4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="120" w:hangingChars="50" w:hanging="120"/>
              <w:jc w:val="both"/>
              <w:rPr>
                <w:rFonts w:ascii="Times New Roman" w:eastAsia="方正仿宋_GBK" w:cs="Times New Roman" w:hAnsi="Times New Roman"/>
                <w:color w:val="auto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lang w:bidi="ar-SA"/>
              </w:rPr>
              <w:t>百合科植物库拉索芦荟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color w:val="auto"/>
                <w:lang w:bidi="ar-SA"/>
              </w:rPr>
              <w:t xml:space="preserve">Aloe </w:t>
            </w:r>
            <w:r>
              <w:rPr>
                <w:rFonts w:ascii="Times New Roman" w:eastAsia="方正仿宋_GBK" w:cs="Times New Roman" w:hAnsi="Times New Roman"/>
                <w:bCs/>
                <w:i/>
                <w:iCs/>
                <w:color w:val="auto"/>
                <w:lang w:bidi="ar-SA"/>
              </w:rPr>
              <w:t>barbadensis</w:t>
            </w:r>
            <w:r>
              <w:rPr>
                <w:rFonts w:ascii="Times New Roman" w:eastAsia="方正仿宋_GBK" w:cs="Times New Roman" w:hAnsi="Times New Roman"/>
                <w:bCs/>
                <w:color w:val="auto"/>
                <w:lang w:bidi="ar-SA"/>
              </w:rPr>
              <w:t>、好望角芦荟</w:t>
            </w:r>
            <w:r>
              <w:rPr>
                <w:rFonts w:ascii="Times New Roman" w:eastAsia="方正仿宋_GBK" w:cs="Times New Roman" w:hAnsi="Times New Roman"/>
                <w:bCs/>
                <w:i/>
                <w:iCs/>
                <w:color w:val="auto"/>
                <w:lang w:bidi="ar-SA"/>
              </w:rPr>
              <w:t xml:space="preserve">Aloe ferox </w:t>
            </w:r>
            <w:r>
              <w:rPr>
                <w:rFonts w:ascii="Times New Roman" w:eastAsia="方正仿宋_GBK" w:cs="Times New Roman" w:hAnsi="Times New Roman"/>
                <w:bCs/>
                <w:color w:val="auto"/>
                <w:lang w:bidi="ar-SA"/>
              </w:rPr>
              <w:t>或其他同属近源植物叶</w:t>
            </w:r>
            <w:r>
              <w:rPr>
                <w:rFonts w:ascii="Times New Roman" w:eastAsia="方正仿宋_GBK" w:cs="Times New Roman" w:hAnsi="Times New Roman"/>
                <w:color w:val="auto"/>
                <w:lang w:bidi="ar-SA"/>
              </w:rPr>
              <w:t>的汁液浓缩干燥物。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46"/>
              <w:spacing w:line="320" w:lineRule="exact"/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谷斑皮蠹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Trogoderma granarium</w:t>
            </w:r>
          </w:p>
          <w:p>
            <w:pPr>
              <w:pStyle w:val="147"/>
              <w:spacing w:line="320" w:lineRule="exact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四纹豆象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Callosobruchus maculatus</w:t>
            </w:r>
          </w:p>
        </w:tc>
      </w:tr>
      <w:tr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48"/>
              <w:spacing w:line="320" w:lineRule="exact"/>
              <w:jc w:val="center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13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49"/>
              <w:spacing w:line="320" w:lineRule="exact"/>
              <w:jc w:val="center"/>
              <w:rPr>
                <w:rFonts w:ascii="Times New Roman" w:eastAsia="方正仿宋_GBK" w:cs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bidi="ar-SA"/>
              </w:rPr>
              <w:t>鞣漆树果</w:t>
            </w:r>
          </w:p>
        </w:tc>
        <w:tc>
          <w:tcPr>
            <w:tcW w:w="36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5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both"/>
              <w:rPr>
                <w:rFonts w:ascii="Times New Roman" w:eastAsia="方正仿宋_GBK" w:cs="Times New Roman" w:hAnsi="Times New Roman"/>
                <w:color w:va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color w:val="auto"/>
                <w:lang w:bidi="ar-SA"/>
              </w:rPr>
              <w:t>漆树科植物鞣漆树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color w:val="auto"/>
                <w:lang w:bidi="ar-SA"/>
              </w:rPr>
              <w:t>Rhus coriaria</w:t>
            </w:r>
            <w:r>
              <w:rPr>
                <w:rFonts w:ascii="Times New Roman" w:eastAsia="方正仿宋_GBK" w:cs="Times New Roman" w:hAnsi="Times New Roman" w:hint="eastAsia"/>
                <w:bCs/>
                <w:color w:val="auto"/>
                <w:lang w:bidi="ar-SA"/>
              </w:rPr>
              <w:t>的干燥近成熟果实。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51"/>
              <w:spacing w:line="320" w:lineRule="exact"/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谷斑皮蠹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Trogoderma granarium</w:t>
            </w:r>
          </w:p>
          <w:p>
            <w:pPr>
              <w:pStyle w:val="152"/>
              <w:spacing w:line="320" w:lineRule="exact"/>
              <w:rPr>
                <w:rFonts w:ascii="Times New Roman" w:eastAsia="方正仿宋_GBK" w:cs="Times New Roman" w:hAnsi="Times New Roman"/>
                <w:bCs/>
                <w:i/>
                <w:i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四纹豆象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Callosobruchus maculatus</w:t>
            </w:r>
          </w:p>
          <w:p>
            <w:pPr>
              <w:pStyle w:val="152"/>
              <w:spacing w:line="320" w:lineRule="exact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尖镰孢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Fusarium oxysporum</w:t>
            </w:r>
          </w:p>
        </w:tc>
      </w:tr>
      <w:tr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53"/>
              <w:spacing w:line="320" w:lineRule="exact"/>
              <w:jc w:val="center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14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54"/>
              <w:spacing w:line="320" w:lineRule="exact"/>
              <w:jc w:val="center"/>
              <w:rPr>
                <w:rFonts w:ascii="Times New Roman" w:eastAsia="方正仿宋_GBK" w:cs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bidi="ar-SA"/>
              </w:rPr>
              <w:t>牛至</w:t>
            </w:r>
          </w:p>
        </w:tc>
        <w:tc>
          <w:tcPr>
            <w:tcW w:w="36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55"/>
              <w:adjustRightInd w:val="0"/>
              <w:snapToGrid w:val="0"/>
              <w:spacing w:line="320" w:lineRule="exact"/>
              <w:rPr>
                <w:rFonts w:ascii="Times New Roman" w:eastAsia="方正仿宋_GBK" w:cs="Times New Roman" w:hAnsi="Times New Roman"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bCs/>
                <w:kern w:val="0"/>
                <w:sz w:val="24"/>
                <w:szCs w:val="24"/>
                <w:lang w:bidi="ar-SA"/>
              </w:rPr>
              <w:t>唇形科植物牛至</w:t>
            </w:r>
            <w:r>
              <w:rPr>
                <w:rFonts w:ascii="Times New Roman" w:eastAsia="方正仿宋_GBK" w:cs="Times New Roman" w:hAnsi="Times New Roman"/>
                <w:bCs/>
                <w:i/>
                <w:iCs/>
                <w:kern w:val="0"/>
                <w:sz w:val="24"/>
                <w:szCs w:val="24"/>
                <w:lang w:bidi="ar-SA"/>
              </w:rPr>
              <w:t>Origanum vulgare</w:t>
            </w:r>
            <w:r>
              <w:rPr>
                <w:rFonts w:ascii="Times New Roman" w:eastAsia="方正仿宋_GBK" w:cs="Times New Roman" w:hAnsi="Times New Roman"/>
                <w:bCs/>
                <w:kern w:val="0"/>
                <w:sz w:val="24"/>
                <w:szCs w:val="24"/>
                <w:lang w:bidi="ar-SA"/>
              </w:rPr>
              <w:t>的干燥全草。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56"/>
              <w:spacing w:line="320" w:lineRule="exact"/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谷斑皮蠹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Trogoderma granarium</w:t>
            </w:r>
          </w:p>
          <w:p>
            <w:pPr>
              <w:pStyle w:val="157"/>
              <w:spacing w:line="320" w:lineRule="exact"/>
              <w:rPr>
                <w:rFonts w:ascii="Times New Roman" w:eastAsia="方正仿宋_GBK" w:cs="Times New Roman" w:hAnsi="Times New Roman"/>
                <w:bCs/>
                <w:i/>
                <w:i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四纹豆象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Callosobruchus maculatus</w:t>
            </w:r>
          </w:p>
          <w:p>
            <w:pPr>
              <w:pStyle w:val="157"/>
              <w:spacing w:line="320" w:lineRule="exact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无花果蜡蚧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Ceroplastes rusci</w:t>
            </w: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 xml:space="preserve"> </w:t>
            </w:r>
          </w:p>
        </w:tc>
      </w:tr>
      <w:tr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58"/>
              <w:spacing w:line="320" w:lineRule="exact"/>
              <w:jc w:val="center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15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59"/>
              <w:spacing w:line="320" w:lineRule="exact"/>
              <w:jc w:val="center"/>
              <w:rPr>
                <w:rFonts w:ascii="Times New Roman" w:eastAsia="方正仿宋_GBK" w:cs="Times New Roman" w:hAnsi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z w:val="24"/>
                <w:szCs w:val="24"/>
                <w:lang w:bidi="ar-SA"/>
              </w:rPr>
              <w:t>没药</w:t>
            </w:r>
          </w:p>
        </w:tc>
        <w:tc>
          <w:tcPr>
            <w:tcW w:w="36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6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both"/>
              <w:rPr>
                <w:rFonts w:ascii="Times New Roman" w:eastAsia="方正仿宋_GBK" w:cs="Times New Roman" w:hAnsi="Times New Roman"/>
                <w:color w:val="auto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bCs/>
                <w:color w:val="auto"/>
                <w:lang w:bidi="ar-SA"/>
              </w:rPr>
              <w:t>橄榄科植物地丁树</w:t>
            </w:r>
            <w:r>
              <w:rPr>
                <w:rFonts w:ascii="Times New Roman" w:eastAsia="方正仿宋_GBK" w:cs="Times New Roman" w:hAnsi="Times New Roman"/>
                <w:bCs/>
                <w:i/>
                <w:iCs/>
                <w:color w:val="auto"/>
                <w:lang w:bidi="ar-SA"/>
              </w:rPr>
              <w:t>Commiphora myrrha</w:t>
            </w:r>
            <w:r>
              <w:rPr>
                <w:rFonts w:ascii="Times New Roman" w:eastAsia="方正仿宋_GBK" w:cs="Times New Roman" w:hAnsi="Times New Roman"/>
                <w:bCs/>
                <w:color w:val="auto"/>
                <w:lang w:bidi="ar-SA"/>
              </w:rPr>
              <w:t>或哈地丁树</w:t>
            </w:r>
            <w:r>
              <w:rPr>
                <w:rFonts w:ascii="Times New Roman" w:eastAsia="方正仿宋_GBK" w:cs="Times New Roman" w:hAnsi="Times New Roman"/>
                <w:bCs/>
                <w:i/>
                <w:iCs/>
                <w:color w:val="auto"/>
                <w:lang w:bidi="ar-SA"/>
              </w:rPr>
              <w:t>Commiphora molmol</w:t>
            </w:r>
            <w:r>
              <w:rPr>
                <w:rFonts w:ascii="Times New Roman" w:eastAsia="方正仿宋_GBK" w:cs="Times New Roman" w:hAnsi="Times New Roman"/>
                <w:bCs/>
                <w:color w:val="auto"/>
                <w:lang w:bidi="ar-SA"/>
              </w:rPr>
              <w:t>的干燥树脂。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61"/>
              <w:spacing w:line="320" w:lineRule="exact"/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谷斑皮蠹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Trogoderma granarium</w:t>
            </w:r>
          </w:p>
          <w:p>
            <w:pPr>
              <w:pStyle w:val="162"/>
              <w:spacing w:line="320" w:lineRule="exact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四纹豆象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Callosobruchus maculatus</w:t>
            </w:r>
          </w:p>
        </w:tc>
      </w:tr>
      <w:tr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63"/>
              <w:spacing w:line="320" w:lineRule="exact"/>
              <w:jc w:val="center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16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64"/>
              <w:spacing w:line="320" w:lineRule="exact"/>
              <w:jc w:val="center"/>
              <w:rPr>
                <w:rFonts w:ascii="Times New Roman" w:eastAsia="方正仿宋_GBK" w:cs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bidi="ar-SA"/>
              </w:rPr>
              <w:t>对叶大戟果</w:t>
            </w:r>
          </w:p>
        </w:tc>
        <w:tc>
          <w:tcPr>
            <w:tcW w:w="36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6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both"/>
              <w:rPr>
                <w:rFonts w:ascii="Times New Roman" w:eastAsia="方正仿宋_GBK" w:cs="Times New Roman" w:hAnsi="Times New Roman"/>
                <w:bCs/>
                <w:color w:va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color w:val="auto"/>
                <w:lang w:bidi="ar-SA"/>
              </w:rPr>
              <w:t>大戟科植物对叶大戟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color w:val="auto"/>
                <w:lang w:bidi="ar-SA"/>
              </w:rPr>
              <w:t>Euphorbia sororia</w:t>
            </w:r>
            <w:r>
              <w:rPr>
                <w:rFonts w:ascii="Times New Roman" w:eastAsia="方正仿宋_GBK" w:cs="Times New Roman" w:hAnsi="Times New Roman" w:hint="eastAsia"/>
                <w:bCs/>
                <w:color w:val="auto"/>
                <w:lang w:bidi="ar-SA"/>
              </w:rPr>
              <w:t>的干燥成熟果实。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66"/>
              <w:spacing w:line="320" w:lineRule="exact"/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谷斑皮蠹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Trogoderma granarium</w:t>
            </w:r>
          </w:p>
          <w:p>
            <w:pPr>
              <w:pStyle w:val="167"/>
              <w:spacing w:line="320" w:lineRule="exact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四纹豆象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Callosobruchus maculatus</w:t>
            </w:r>
          </w:p>
        </w:tc>
      </w:tr>
      <w:tr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68"/>
              <w:spacing w:line="320" w:lineRule="exact"/>
              <w:jc w:val="center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17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69"/>
              <w:spacing w:line="320" w:lineRule="exact"/>
              <w:jc w:val="center"/>
              <w:rPr>
                <w:rFonts w:ascii="Times New Roman" w:eastAsia="方正仿宋_GBK" w:cs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bidi="ar-SA"/>
              </w:rPr>
              <w:t>大戟脂</w:t>
            </w:r>
          </w:p>
        </w:tc>
        <w:tc>
          <w:tcPr>
            <w:tcW w:w="36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7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both"/>
              <w:rPr>
                <w:rFonts w:ascii="Times New Roman" w:eastAsia="方正仿宋_GBK" w:cs="Times New Roman" w:hAnsi="Times New Roman"/>
                <w:bCs/>
                <w:color w:va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color w:val="auto"/>
                <w:lang w:bidi="ar-SA"/>
              </w:rPr>
              <w:t>大戟科植物多脂大戟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color w:val="auto"/>
                <w:lang w:bidi="ar-SA"/>
              </w:rPr>
              <w:t>Euphorbia resinifera</w:t>
            </w:r>
            <w:r>
              <w:rPr>
                <w:rFonts w:ascii="Times New Roman" w:eastAsia="方正仿宋_GBK" w:cs="Times New Roman" w:hAnsi="Times New Roman" w:hint="eastAsia"/>
                <w:bCs/>
                <w:color w:val="auto"/>
                <w:lang w:bidi="ar-SA"/>
              </w:rPr>
              <w:t>的树脂状分泌物。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71"/>
              <w:spacing w:line="320" w:lineRule="exact"/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谷斑皮蠹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Trogoderma granarium</w:t>
            </w:r>
          </w:p>
          <w:p>
            <w:pPr>
              <w:pStyle w:val="172"/>
              <w:spacing w:line="320" w:lineRule="exact"/>
              <w:rPr>
                <w:rFonts w:ascii="Times New Roman" w:eastAsia="方正仿宋_GBK" w:cs="Times New Roman" w:hAnsi="Times New Roman"/>
                <w:bCs/>
                <w:i/>
                <w:i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四纹豆象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Callosobruchus maculatus</w:t>
            </w:r>
          </w:p>
          <w:p>
            <w:pPr>
              <w:pStyle w:val="172"/>
              <w:spacing w:line="320" w:lineRule="exact"/>
              <w:rPr>
                <w:rFonts w:ascii="Times New Roman" w:eastAsia="方正仿宋_GBK" w:cs="Times New Roman" w:hAnsi="Times New Roman"/>
                <w:bCs/>
                <w:i/>
                <w:i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飞蓬圆盾蚧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Aspidiotus excisus</w:t>
            </w:r>
          </w:p>
          <w:p>
            <w:pPr>
              <w:pStyle w:val="172"/>
              <w:spacing w:line="320" w:lineRule="exact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尖镰孢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Fusarium oxysporum</w:t>
            </w:r>
          </w:p>
        </w:tc>
      </w:tr>
      <w:tr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73"/>
              <w:spacing w:line="320" w:lineRule="exact"/>
              <w:jc w:val="center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18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74"/>
              <w:spacing w:line="320" w:lineRule="exact"/>
              <w:jc w:val="center"/>
              <w:rPr>
                <w:rFonts w:ascii="Times New Roman" w:eastAsia="方正仿宋_GBK" w:cs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bidi="ar-SA"/>
              </w:rPr>
              <w:t>香桃木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bidi="ar-SA"/>
              </w:rPr>
              <w:t>果</w:t>
            </w:r>
          </w:p>
        </w:tc>
        <w:tc>
          <w:tcPr>
            <w:tcW w:w="36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7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both"/>
              <w:rPr>
                <w:rFonts w:ascii="Times New Roman" w:eastAsia="方正仿宋_GBK" w:cs="Times New Roman" w:hAnsi="Times New Roman"/>
                <w:bCs/>
                <w:color w:va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color w:val="auto"/>
                <w:lang w:bidi="ar-SA"/>
              </w:rPr>
              <w:t>桃金娘科植物香桃木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color w:val="auto"/>
                <w:lang w:bidi="ar-SA"/>
              </w:rPr>
              <w:t>Myrthus communis</w:t>
            </w:r>
            <w:r>
              <w:rPr>
                <w:rFonts w:ascii="Times New Roman" w:eastAsia="方正仿宋_GBK" w:cs="Times New Roman" w:hAnsi="Times New Roman" w:hint="eastAsia"/>
                <w:bCs/>
                <w:color w:val="auto"/>
                <w:lang w:bidi="ar-SA"/>
              </w:rPr>
              <w:t>的干燥近成熟果实。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76"/>
              <w:spacing w:line="320" w:lineRule="exact"/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谷斑皮蠹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Trogoderma granarium</w:t>
            </w:r>
          </w:p>
          <w:p>
            <w:pPr>
              <w:pStyle w:val="177"/>
              <w:spacing w:line="320" w:lineRule="exact"/>
              <w:rPr>
                <w:rFonts w:ascii="Times New Roman" w:eastAsia="方正仿宋_GBK" w:cs="Times New Roman" w:hAnsi="Times New Roman"/>
                <w:bCs/>
                <w:i/>
                <w:i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四纹豆象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Callosobruchus maculatus</w:t>
            </w:r>
          </w:p>
          <w:p>
            <w:pPr>
              <w:pStyle w:val="177"/>
              <w:spacing w:line="320" w:lineRule="exact"/>
              <w:rPr>
                <w:rFonts w:ascii="Times New Roman" w:eastAsia="方正仿宋_GBK" w:cs="Times New Roman" w:hAnsi="Times New Roman"/>
                <w:bCs/>
                <w:i/>
                <w:i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飞蓬圆盾蚧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Aspidiotus excisus</w:t>
            </w:r>
          </w:p>
          <w:p>
            <w:pPr>
              <w:pStyle w:val="178"/>
              <w:tabs>
                <w:tab w:val="left" w:pos="3471"/>
              </w:tabs>
              <w:adjustRightInd w:val="0"/>
              <w:snapToGrid w:val="0"/>
              <w:spacing w:line="32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bCs/>
                <w:sz w:val="24"/>
                <w:szCs w:val="24"/>
              </w:rPr>
              <w:t>尖镰孢</w:t>
            </w:r>
            <w:r>
              <w:rPr>
                <w:rFonts w:eastAsia="方正仿宋_GBK" w:hint="eastAsia"/>
                <w:bCs/>
                <w:i/>
                <w:iCs/>
                <w:sz w:val="24"/>
                <w:szCs w:val="24"/>
              </w:rPr>
              <w:t>Fusarium oxysporum</w:t>
            </w:r>
          </w:p>
        </w:tc>
      </w:tr>
      <w:tr>
        <w:trPr>
          <w:trHeight w:val="2008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79"/>
              <w:spacing w:line="320" w:lineRule="exact"/>
              <w:jc w:val="center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19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80"/>
              <w:spacing w:line="320" w:lineRule="exact"/>
              <w:jc w:val="center"/>
              <w:rPr>
                <w:rFonts w:ascii="Times New Roman" w:eastAsia="方正仿宋_GBK" w:cs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bidi="ar-SA"/>
              </w:rPr>
              <w:t>奇诺</w:t>
            </w:r>
          </w:p>
        </w:tc>
        <w:tc>
          <w:tcPr>
            <w:tcW w:w="36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8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both"/>
              <w:rPr>
                <w:rFonts w:ascii="Times New Roman" w:eastAsia="方正仿宋_GBK" w:cs="Times New Roman" w:hAnsi="Times New Roman"/>
                <w:bCs/>
                <w:color w:val="auto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color w:val="auto"/>
                <w:lang w:bidi="ar-SA"/>
              </w:rPr>
              <w:t>豆科植物</w:t>
            </w:r>
            <w:r>
              <w:rPr>
                <w:rFonts w:ascii="Times New Roman" w:eastAsia="方正仿宋_GBK" w:cs="Times New Roman" w:hAnsi="Times New Roman"/>
                <w:bCs/>
                <w:color w:val="auto"/>
                <w:lang w:bidi="ar-SA"/>
              </w:rPr>
              <w:t>马拉巴紫檀</w:t>
            </w:r>
            <w:r>
              <w:rPr>
                <w:rFonts w:ascii="Times New Roman" w:eastAsia="方正仿宋_GBK" w:cs="Times New Roman" w:hAnsi="Times New Roman"/>
                <w:bCs/>
                <w:i/>
                <w:iCs/>
                <w:color w:val="auto"/>
                <w:lang w:bidi="ar-SA"/>
              </w:rPr>
              <w:t>Pterocarpus marsupium</w:t>
            </w:r>
            <w:r>
              <w:rPr>
                <w:rFonts w:ascii="Times New Roman" w:eastAsia="方正仿宋_GBK" w:cs="Times New Roman" w:hAnsi="Times New Roman" w:hint="eastAsia"/>
                <w:bCs/>
                <w:color w:val="auto"/>
                <w:lang w:bidi="ar-SA"/>
              </w:rPr>
              <w:t>的干燥浆汁。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82"/>
              <w:spacing w:line="320" w:lineRule="exact"/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谷斑皮蠹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Trogoderma granarium</w:t>
            </w:r>
          </w:p>
          <w:p>
            <w:pPr>
              <w:pStyle w:val="183"/>
              <w:spacing w:line="320" w:lineRule="exact"/>
              <w:rPr>
                <w:rFonts w:ascii="Times New Roman" w:eastAsia="方正仿宋_GBK" w:cs="Times New Roman" w:hAnsi="Times New Roman"/>
                <w:bCs/>
                <w:i/>
                <w:i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四纹豆象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Callosobruchus maculatus</w:t>
            </w:r>
          </w:p>
          <w:p>
            <w:pPr>
              <w:pStyle w:val="183"/>
              <w:spacing w:line="320" w:lineRule="exact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紫红短须螨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 xml:space="preserve">Brevipalpus phoenicis </w:t>
            </w:r>
          </w:p>
        </w:tc>
      </w:tr>
      <w:tr>
        <w:trPr>
          <w:trHeight w:val="64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79"/>
              <w:spacing w:line="320" w:lineRule="exact"/>
              <w:jc w:val="center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  <w:t>20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80"/>
              <w:spacing w:line="320" w:lineRule="exact"/>
              <w:jc w:val="center"/>
              <w:rPr>
                <w:rFonts w:ascii="Times New Roman" w:eastAsia="方正仿宋_GBK" w:cs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bidi="ar-SA"/>
              </w:rPr>
              <w:t>胖大海</w:t>
            </w:r>
          </w:p>
        </w:tc>
        <w:tc>
          <w:tcPr>
            <w:tcW w:w="36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8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both"/>
              <w:rPr>
                <w:rFonts w:ascii="Times New Roman" w:eastAsia="方正仿宋_GBK" w:cs="Times New Roman" w:hAnsi="Times New Roman"/>
                <w:bCs/>
                <w:color w:val="auto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bCs/>
                <w:color w:val="auto"/>
                <w:lang w:bidi="ar-SA"/>
              </w:rPr>
              <w:t>梧桐科植物</w:t>
            </w:r>
            <w:r>
              <w:rPr>
                <w:rFonts w:ascii="Times New Roman" w:eastAsia="方正仿宋_GBK" w:cs="Times New Roman" w:hAnsi="Times New Roman"/>
                <w:bCs/>
                <w:i/>
                <w:iCs/>
                <w:color w:val="auto"/>
                <w:lang w:bidi="ar-SA"/>
              </w:rPr>
              <w:t>Sterculia lychnophora</w:t>
            </w:r>
            <w:r>
              <w:rPr>
                <w:rFonts w:ascii="Times New Roman" w:eastAsia="方正仿宋_GBK" w:cs="Times New Roman" w:hAnsi="Times New Roman"/>
                <w:bCs/>
                <w:color w:val="auto"/>
                <w:lang w:bidi="ar-SA"/>
              </w:rPr>
              <w:t>的干燥成熟种子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84"/>
              <w:spacing w:line="320" w:lineRule="exact"/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谷斑皮蠹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Trogoderma granarium</w:t>
            </w:r>
          </w:p>
          <w:p>
            <w:pPr>
              <w:pStyle w:val="185"/>
              <w:spacing w:line="320" w:lineRule="exact"/>
              <w:rPr>
                <w:rFonts w:ascii="Times New Roman" w:eastAsia="方正仿宋_GBK" w:cs="Times New Roman" w:hAnsi="Times New Roman"/>
                <w:bCs/>
                <w:i/>
                <w:i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四纹豆象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Callosobruchus maculatus</w:t>
            </w:r>
          </w:p>
          <w:p>
            <w:pPr>
              <w:pStyle w:val="182"/>
              <w:spacing w:line="320" w:lineRule="exact"/>
              <w:rPr>
                <w:rFonts w:ascii="Times New Roman" w:eastAsia="方正仿宋_GBK" w:cs="Times New Roman" w:hAnsi="Times New Roman"/>
                <w:bCs/>
                <w:i/>
                <w:i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  <w:t>坡面方胸小蠹</w:t>
            </w:r>
            <w:r>
              <w:rPr>
                <w:rFonts w:ascii="Times New Roman" w:eastAsia="方正仿宋_GBK" w:cs="Times New Roman" w:hAnsi="Times New Roman"/>
                <w:bCs/>
                <w:i/>
                <w:iCs/>
                <w:sz w:val="24"/>
                <w:szCs w:val="24"/>
                <w:lang w:bidi="ar-SA"/>
              </w:rPr>
              <w:t>Euwallacea interjectus</w:t>
            </w:r>
          </w:p>
        </w:tc>
      </w:tr>
      <w:tr>
        <w:trPr>
          <w:trHeight w:val="64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79"/>
              <w:spacing w:line="320" w:lineRule="exact"/>
              <w:jc w:val="center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  <w:t>21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86"/>
              <w:jc w:val="center"/>
              <w:rPr>
                <w:rFonts w:ascii="方正仿宋_GBK" w:cs="宋体" w:hint="eastAsia"/>
                <w:color w:val="000000"/>
                <w:sz w:val="24"/>
                <w:lang w:bidi="ar-SA"/>
              </w:rPr>
            </w:pPr>
            <w:r>
              <w:rPr>
                <w:rFonts w:ascii="方正仿宋_GBK" w:cs="宋体" w:hint="eastAsia"/>
                <w:color w:val="000000"/>
                <w:sz w:val="24"/>
                <w:lang w:bidi="ar-SA"/>
              </w:rPr>
              <w:t>黑芝麻</w:t>
            </w:r>
          </w:p>
        </w:tc>
        <w:tc>
          <w:tcPr>
            <w:tcW w:w="36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87"/>
              <w:rPr>
                <w:rFonts w:ascii="方正仿宋_GBK" w:hint="eastAsia"/>
                <w:color w:val="000000"/>
                <w:sz w:val="24"/>
              </w:rPr>
            </w:pPr>
            <w:r>
              <w:rPr>
                <w:rFonts w:ascii="方正仿宋_GBK" w:hint="eastAsia"/>
                <w:color w:val="000000"/>
                <w:sz w:val="24"/>
              </w:rPr>
              <w:t>脂麻科植物脂麻</w:t>
            </w:r>
            <w:r>
              <w:rPr>
                <w:i/>
                <w:color w:val="000000"/>
                <w:sz w:val="24"/>
              </w:rPr>
              <w:t>Sesamum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>indicum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方正仿宋_GBK" w:hint="eastAsia"/>
                <w:color w:val="000000"/>
                <w:sz w:val="24"/>
              </w:rPr>
              <w:t>的干燥成熟种子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88"/>
              <w:spacing w:line="320" w:lineRule="exact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谷斑皮蠹</w:t>
            </w:r>
            <w:r>
              <w:rPr>
                <w:rFonts w:ascii="Times New Roman" w:eastAsia="方正仿宋_GBK" w:cs="Times New Roman" w:hAnsi="Times New Roman"/>
                <w:bCs/>
                <w:i/>
                <w:iCs/>
                <w:sz w:val="24"/>
                <w:szCs w:val="24"/>
                <w:lang w:bidi="ar-SA"/>
              </w:rPr>
              <w:t>Trogoderma granarium</w:t>
            </w:r>
          </w:p>
          <w:p>
            <w:pPr>
              <w:pStyle w:val="184"/>
              <w:spacing w:line="320" w:lineRule="exact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鹰嘴豆象</w:t>
            </w:r>
            <w:r>
              <w:rPr>
                <w:rFonts w:ascii="Times New Roman" w:eastAsia="方正仿宋_GBK" w:cs="Times New Roman" w:hAnsi="Times New Roman"/>
                <w:bCs/>
                <w:i/>
                <w:iCs/>
                <w:sz w:val="24"/>
                <w:szCs w:val="24"/>
                <w:lang w:bidi="ar-SA"/>
              </w:rPr>
              <w:t>Callosobruchus analis</w:t>
            </w:r>
          </w:p>
          <w:p>
            <w:pPr>
              <w:pStyle w:val="184"/>
              <w:spacing w:line="320" w:lineRule="exact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  <w:t>柠檬螺原体</w:t>
            </w:r>
            <w:r>
              <w:rPr>
                <w:rFonts w:ascii="Times New Roman" w:eastAsia="方正仿宋_GBK" w:cs="Times New Roman" w:hAnsi="Times New Roman"/>
                <w:bCs/>
                <w:i/>
                <w:iCs/>
                <w:sz w:val="24"/>
                <w:szCs w:val="24"/>
                <w:lang w:bidi="ar-SA"/>
              </w:rPr>
              <w:t>Spiroplasma citri</w:t>
            </w:r>
          </w:p>
          <w:p>
            <w:pPr>
              <w:pStyle w:val="184"/>
              <w:spacing w:line="320" w:lineRule="exact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大丽花轮枝孢</w:t>
            </w:r>
            <w:r>
              <w:rPr>
                <w:rFonts w:ascii="Times New Roman" w:eastAsia="方正仿宋_GBK" w:cs="Times New Roman" w:hAnsi="Times New Roman"/>
                <w:bCs/>
                <w:i/>
                <w:iCs/>
                <w:sz w:val="24"/>
                <w:szCs w:val="24"/>
                <w:lang w:bidi="ar-SA"/>
              </w:rPr>
              <w:t>Verticillium dahliae</w:t>
            </w:r>
          </w:p>
        </w:tc>
      </w:tr>
      <w:tr>
        <w:trPr>
          <w:trHeight w:val="64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79"/>
              <w:spacing w:line="320" w:lineRule="exact"/>
              <w:jc w:val="center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  <w:t>22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89"/>
              <w:jc w:val="center"/>
              <w:rPr>
                <w:rFonts w:ascii="方正仿宋_GBK" w:cs="宋体" w:hint="eastAsia"/>
                <w:color w:val="000000"/>
                <w:sz w:val="24"/>
                <w:lang w:bidi="ar-SA"/>
              </w:rPr>
            </w:pPr>
            <w:r>
              <w:rPr>
                <w:rFonts w:ascii="方正仿宋_GBK" w:cs="宋体" w:hint="eastAsia"/>
                <w:color w:val="000000"/>
                <w:sz w:val="24"/>
                <w:lang w:bidi="ar-SA"/>
              </w:rPr>
              <w:t>乳香</w:t>
            </w:r>
          </w:p>
        </w:tc>
        <w:tc>
          <w:tcPr>
            <w:tcW w:w="36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90"/>
              <w:rPr>
                <w:rFonts w:ascii="方正仿宋_GBK" w:hint="eastAsia"/>
                <w:color w:val="000000"/>
                <w:sz w:val="24"/>
              </w:rPr>
            </w:pPr>
            <w:r>
              <w:rPr>
                <w:rFonts w:ascii="方正仿宋_GBK" w:hint="eastAsia"/>
                <w:color w:val="000000"/>
                <w:sz w:val="24"/>
              </w:rPr>
              <w:t>橄榄科植物乳香树</w:t>
            </w:r>
            <w:r>
              <w:rPr>
                <w:i/>
                <w:color w:val="000000"/>
                <w:sz w:val="24"/>
              </w:rPr>
              <w:t>Boswellia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>carterii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方正仿宋_GBK" w:hint="eastAsia"/>
                <w:color w:val="000000"/>
                <w:sz w:val="24"/>
              </w:rPr>
              <w:t>及同属植物</w:t>
            </w:r>
            <w:r>
              <w:rPr>
                <w:i/>
                <w:color w:val="000000"/>
                <w:sz w:val="24"/>
              </w:rPr>
              <w:t>Boswellia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>bhaw</w:t>
            </w:r>
            <w:r>
              <w:rPr>
                <w:color w:val="000000"/>
                <w:sz w:val="24"/>
              </w:rPr>
              <w:t>-</w:t>
            </w:r>
            <w:r>
              <w:rPr>
                <w:i/>
                <w:color w:val="000000"/>
                <w:sz w:val="24"/>
              </w:rPr>
              <w:t>dajiana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方正仿宋_GBK" w:hint="eastAsia"/>
                <w:color w:val="000000"/>
                <w:sz w:val="24"/>
              </w:rPr>
              <w:t>树皮渗出的树脂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84"/>
              <w:spacing w:line="320" w:lineRule="exact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双钩异翅长蠹</w:t>
            </w:r>
            <w:r>
              <w:rPr>
                <w:rFonts w:ascii="Times New Roman" w:eastAsia="方正仿宋_GBK" w:cs="Times New Roman" w:hAnsi="Times New Roman"/>
                <w:bCs/>
                <w:i/>
                <w:iCs/>
                <w:sz w:val="24"/>
                <w:szCs w:val="24"/>
                <w:lang w:bidi="ar-SA"/>
              </w:rPr>
              <w:t>Heterobostrychus aequalis</w:t>
            </w:r>
          </w:p>
        </w:tc>
      </w:tr>
      <w:tr>
        <w:trPr>
          <w:trHeight w:val="64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79"/>
              <w:spacing w:line="320" w:lineRule="exact"/>
              <w:jc w:val="center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  <w:t>23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91"/>
              <w:jc w:val="center"/>
              <w:rPr>
                <w:rFonts w:ascii="方正仿宋_GBK" w:cs="宋体" w:hint="eastAsia"/>
                <w:color w:val="000000"/>
                <w:sz w:val="24"/>
                <w:lang w:bidi="ar-SA"/>
              </w:rPr>
            </w:pPr>
            <w:r>
              <w:rPr>
                <w:rFonts w:ascii="方正仿宋_GBK" w:cs="宋体" w:hint="eastAsia"/>
                <w:color w:val="000000"/>
                <w:sz w:val="24"/>
                <w:lang w:bidi="ar-SA"/>
              </w:rPr>
              <w:t>肉苁蓉</w:t>
            </w:r>
          </w:p>
        </w:tc>
        <w:tc>
          <w:tcPr>
            <w:tcW w:w="36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92"/>
              <w:rPr>
                <w:rFonts w:ascii="方正仿宋_GBK" w:hint="eastAsia"/>
                <w:color w:val="000000"/>
                <w:sz w:val="24"/>
              </w:rPr>
            </w:pPr>
            <w:r>
              <w:rPr>
                <w:rFonts w:ascii="方正仿宋_GBK" w:hint="eastAsia"/>
                <w:color w:val="000000"/>
                <w:sz w:val="24"/>
              </w:rPr>
              <w:t>列当科植物肉苁蓉</w:t>
            </w:r>
            <w:r>
              <w:rPr>
                <w:i/>
                <w:color w:val="000000"/>
                <w:sz w:val="24"/>
              </w:rPr>
              <w:t>Cistanche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>deserticola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方正仿宋_GBK" w:hint="eastAsia"/>
                <w:color w:val="000000"/>
                <w:sz w:val="24"/>
              </w:rPr>
              <w:t>或管花肉苁蓉</w:t>
            </w:r>
            <w:r>
              <w:rPr>
                <w:i/>
                <w:color w:val="000000"/>
                <w:sz w:val="24"/>
              </w:rPr>
              <w:t>Cistanche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>tubulosa</w:t>
            </w:r>
            <w:r>
              <w:rPr>
                <w:rFonts w:ascii="方正仿宋_GBK" w:hint="eastAsia"/>
                <w:color w:val="000000"/>
                <w:sz w:val="24"/>
              </w:rPr>
              <w:t>的干燥带鳞叶的肉质茎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93"/>
              <w:spacing w:line="320" w:lineRule="exact"/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谷斑皮蠹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Trogoderma granarium</w:t>
            </w:r>
          </w:p>
          <w:p>
            <w:pPr>
              <w:pStyle w:val="194"/>
              <w:spacing w:line="320" w:lineRule="exact"/>
              <w:rPr>
                <w:rFonts w:ascii="Times New Roman" w:eastAsia="方正仿宋_GBK" w:cs="Times New Roman" w:hAnsi="Times New Roman"/>
                <w:bCs/>
                <w:i/>
                <w:i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四纹豆象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Callosobruchus maculatus</w:t>
            </w:r>
          </w:p>
        </w:tc>
      </w:tr>
      <w:tr>
        <w:trPr>
          <w:trHeight w:val="64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79"/>
              <w:spacing w:line="320" w:lineRule="exact"/>
              <w:jc w:val="center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  <w:t>24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95"/>
              <w:jc w:val="center"/>
              <w:rPr>
                <w:rFonts w:ascii="方正仿宋_GBK" w:cs="宋体" w:hint="eastAsia"/>
                <w:color w:val="000000"/>
                <w:sz w:val="24"/>
                <w:lang w:bidi="ar-SA"/>
              </w:rPr>
            </w:pPr>
            <w:r>
              <w:rPr>
                <w:rFonts w:ascii="方正仿宋_GBK" w:cs="宋体" w:hint="eastAsia"/>
                <w:color w:val="000000"/>
                <w:sz w:val="24"/>
                <w:lang w:bidi="ar-SA"/>
              </w:rPr>
              <w:t>甘草</w:t>
            </w:r>
          </w:p>
        </w:tc>
        <w:tc>
          <w:tcPr>
            <w:tcW w:w="36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96"/>
              <w:rPr>
                <w:rFonts w:ascii="方正仿宋_GBK" w:hint="eastAsia"/>
                <w:color w:val="000000"/>
                <w:sz w:val="24"/>
              </w:rPr>
            </w:pPr>
            <w:r>
              <w:rPr>
                <w:rFonts w:ascii="方正仿宋_GBK" w:hint="eastAsia"/>
                <w:color w:val="000000"/>
                <w:sz w:val="24"/>
              </w:rPr>
              <w:t>豆科植物甘草</w:t>
            </w:r>
            <w:r>
              <w:rPr>
                <w:i/>
                <w:color w:val="000000"/>
                <w:sz w:val="24"/>
              </w:rPr>
              <w:t>Glycyrrhiza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>uralensis</w:t>
            </w:r>
            <w:r>
              <w:rPr>
                <w:rFonts w:ascii="方正仿宋_GBK" w:hint="eastAsia"/>
                <w:color w:val="000000"/>
                <w:sz w:val="24"/>
              </w:rPr>
              <w:t>、胀果甘草</w:t>
            </w:r>
            <w:r>
              <w:rPr>
                <w:i/>
                <w:color w:val="000000"/>
                <w:sz w:val="24"/>
              </w:rPr>
              <w:t>Glycyrrhiza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>inflata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方正仿宋_GBK" w:hint="eastAsia"/>
                <w:color w:val="000000"/>
                <w:sz w:val="24"/>
              </w:rPr>
              <w:t>或光果甘草</w:t>
            </w:r>
            <w:r>
              <w:rPr>
                <w:i/>
                <w:color w:val="000000"/>
                <w:sz w:val="24"/>
              </w:rPr>
              <w:t>Glycyrrhiza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>glabra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方正仿宋_GBK" w:hint="eastAsia"/>
                <w:color w:val="000000"/>
                <w:sz w:val="24"/>
              </w:rPr>
              <w:t>的干燥根和根茎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97"/>
              <w:spacing w:line="320" w:lineRule="exact"/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谷斑皮蠹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Trogoderma granarium</w:t>
            </w:r>
          </w:p>
          <w:p>
            <w:pPr>
              <w:pStyle w:val="198"/>
              <w:spacing w:line="320" w:lineRule="exact"/>
              <w:rPr>
                <w:rFonts w:ascii="Times New Roman" w:eastAsia="方正仿宋_GBK" w:cs="Times New Roman" w:hAnsi="Times New Roman"/>
                <w:bCs/>
                <w:i/>
                <w:i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四纹豆象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Callosobruchus maculatus</w:t>
            </w:r>
          </w:p>
        </w:tc>
      </w:tr>
      <w:tr>
        <w:trPr>
          <w:trHeight w:val="64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79"/>
              <w:spacing w:line="320" w:lineRule="exact"/>
              <w:jc w:val="center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  <w:t>25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99"/>
              <w:jc w:val="center"/>
              <w:rPr>
                <w:rFonts w:ascii="方正仿宋_GBK" w:cs="宋体" w:hint="eastAsia"/>
                <w:color w:val="000000"/>
                <w:sz w:val="24"/>
                <w:lang w:bidi="ar-SA"/>
              </w:rPr>
            </w:pPr>
            <w:r>
              <w:rPr>
                <w:rFonts w:ascii="方正仿宋_GBK" w:cs="宋体" w:hint="eastAsia"/>
                <w:color w:val="000000"/>
                <w:sz w:val="24"/>
                <w:lang w:bidi="ar-SA"/>
              </w:rPr>
              <w:t>苦杏仁</w:t>
            </w:r>
          </w:p>
        </w:tc>
        <w:tc>
          <w:tcPr>
            <w:tcW w:w="36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200"/>
              <w:rPr>
                <w:rFonts w:ascii="方正仿宋_GBK" w:hint="eastAsia"/>
                <w:color w:val="000000"/>
                <w:sz w:val="24"/>
              </w:rPr>
            </w:pPr>
            <w:r>
              <w:rPr>
                <w:rFonts w:ascii="方正仿宋_GBK" w:hint="eastAsia"/>
                <w:color w:val="000000"/>
                <w:sz w:val="24"/>
              </w:rPr>
              <w:t>蔷薇科植物山杏</w:t>
            </w:r>
            <w:r>
              <w:rPr>
                <w:i/>
                <w:color w:val="000000"/>
                <w:sz w:val="24"/>
              </w:rPr>
              <w:t>Prunus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>armeniaca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方正仿宋_GBK" w:hint="eastAsia"/>
                <w:color w:val="000000"/>
                <w:sz w:val="24"/>
              </w:rPr>
              <w:t>、西伯利亚杏</w:t>
            </w:r>
            <w:r>
              <w:rPr>
                <w:i/>
                <w:color w:val="000000"/>
                <w:sz w:val="24"/>
              </w:rPr>
              <w:t>Prunus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>sibirica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方正仿宋_GBK" w:hint="eastAsia"/>
                <w:color w:val="000000"/>
                <w:sz w:val="24"/>
              </w:rPr>
              <w:t>、东北杏</w:t>
            </w:r>
            <w:r>
              <w:rPr>
                <w:i/>
                <w:color w:val="000000"/>
                <w:sz w:val="24"/>
              </w:rPr>
              <w:t>Prunus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 xml:space="preserve">mandshurica </w:t>
            </w:r>
            <w:r>
              <w:rPr>
                <w:rFonts w:ascii="方正仿宋_GBK" w:hint="eastAsia"/>
                <w:color w:val="000000"/>
                <w:sz w:val="24"/>
              </w:rPr>
              <w:t>或杏</w:t>
            </w:r>
            <w:r>
              <w:rPr>
                <w:i/>
                <w:color w:val="000000"/>
                <w:sz w:val="24"/>
              </w:rPr>
              <w:t>Prunus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>armeniaca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方正仿宋_GBK" w:hint="eastAsia"/>
                <w:color w:val="000000"/>
                <w:sz w:val="24"/>
              </w:rPr>
              <w:t>的干燥成熟种子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201"/>
              <w:spacing w:line="320" w:lineRule="exact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苹果茎沟病毒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Apple stem grooving virus</w:t>
            </w:r>
            <w:r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  <w:t>（ASGV）</w:t>
            </w:r>
          </w:p>
          <w:p>
            <w:pPr>
              <w:pStyle w:val="201"/>
              <w:spacing w:line="320" w:lineRule="exact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番茄环斑病毒</w:t>
            </w:r>
            <w:r>
              <w:rPr>
                <w:rFonts w:ascii="Times New Roman" w:eastAsia="方正仿宋_GBK" w:cs="Times New Roman" w:hAnsi="Times New Roman"/>
                <w:bCs/>
                <w:i/>
                <w:iCs/>
                <w:sz w:val="24"/>
                <w:szCs w:val="24"/>
                <w:lang w:bidi="ar-SA"/>
              </w:rPr>
              <w:t>Tomato ringspot virus</w:t>
            </w:r>
            <w:r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  <w:t>(ToRSV)</w:t>
            </w:r>
          </w:p>
          <w:p>
            <w:pPr>
              <w:pStyle w:val="201"/>
              <w:spacing w:line="320" w:lineRule="exact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大丽花轮枝孢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Verticillium dahliae</w:t>
            </w:r>
          </w:p>
        </w:tc>
      </w:tr>
      <w:tr>
        <w:trPr>
          <w:trHeight w:val="64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79"/>
              <w:spacing w:line="320" w:lineRule="exact"/>
              <w:jc w:val="center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  <w:t>26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202"/>
              <w:jc w:val="center"/>
              <w:rPr>
                <w:rFonts w:ascii="方正仿宋_GBK" w:cs="宋体" w:hint="eastAsia"/>
                <w:color w:val="000000"/>
                <w:sz w:val="24"/>
                <w:lang w:bidi="ar-SA"/>
              </w:rPr>
            </w:pPr>
            <w:r>
              <w:rPr>
                <w:rFonts w:ascii="方正仿宋_GBK" w:cs="宋体" w:hint="eastAsia"/>
                <w:color w:val="000000"/>
                <w:sz w:val="24"/>
                <w:lang w:bidi="ar-SA"/>
              </w:rPr>
              <w:t>紫草</w:t>
            </w:r>
          </w:p>
        </w:tc>
        <w:tc>
          <w:tcPr>
            <w:tcW w:w="36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203"/>
              <w:rPr>
                <w:rFonts w:ascii="方正仿宋_GBK" w:hint="eastAsia"/>
                <w:color w:val="000000"/>
                <w:sz w:val="24"/>
              </w:rPr>
            </w:pPr>
            <w:r>
              <w:rPr>
                <w:rFonts w:ascii="方正仿宋_GBK" w:hint="eastAsia"/>
                <w:color w:val="000000"/>
                <w:sz w:val="24"/>
              </w:rPr>
              <w:t>紫草科植物新疆紫草</w:t>
            </w:r>
            <w:r>
              <w:rPr>
                <w:i/>
                <w:color w:val="000000"/>
                <w:sz w:val="24"/>
              </w:rPr>
              <w:t>Arnebia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 xml:space="preserve">euchroma </w:t>
            </w:r>
            <w:r>
              <w:rPr>
                <w:rFonts w:ascii="方正仿宋_GBK" w:hint="eastAsia"/>
                <w:color w:val="000000"/>
                <w:sz w:val="24"/>
              </w:rPr>
              <w:t>或内蒙紫草</w:t>
            </w:r>
            <w:r>
              <w:rPr>
                <w:i/>
                <w:color w:val="000000"/>
                <w:sz w:val="24"/>
              </w:rPr>
              <w:t>Arnebia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>guttata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方正仿宋_GBK" w:hint="eastAsia"/>
                <w:color w:val="000000"/>
                <w:sz w:val="24"/>
              </w:rPr>
              <w:t>的干燥根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201"/>
              <w:spacing w:line="320" w:lineRule="exact"/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谷斑皮蠹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Trogoderma granarium</w:t>
            </w:r>
          </w:p>
          <w:p>
            <w:pPr>
              <w:pStyle w:val="204"/>
              <w:spacing w:line="320" w:lineRule="exact"/>
              <w:rPr>
                <w:rFonts w:ascii="Times New Roman" w:eastAsia="方正仿宋_GBK" w:cs="Times New Roman" w:hAnsi="Times New Roman"/>
                <w:bCs/>
                <w:i/>
                <w:i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四纹豆象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Callosobruchus maculatus</w:t>
            </w:r>
          </w:p>
        </w:tc>
      </w:tr>
      <w:tr>
        <w:trPr>
          <w:trHeight w:val="64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79"/>
              <w:spacing w:line="320" w:lineRule="exact"/>
              <w:jc w:val="center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  <w:t>27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205"/>
              <w:jc w:val="center"/>
              <w:rPr>
                <w:rFonts w:ascii="方正仿宋_GBK" w:cs="宋体" w:hint="eastAsia"/>
                <w:color w:val="000000"/>
                <w:sz w:val="24"/>
                <w:lang w:bidi="ar-SA"/>
              </w:rPr>
            </w:pPr>
            <w:r>
              <w:rPr>
                <w:rFonts w:ascii="方正仿宋_GBK" w:cs="宋体" w:hint="eastAsia"/>
                <w:color w:val="000000"/>
                <w:sz w:val="24"/>
                <w:lang w:bidi="ar-SA"/>
              </w:rPr>
              <w:t>大腹皮</w:t>
            </w:r>
          </w:p>
        </w:tc>
        <w:tc>
          <w:tcPr>
            <w:tcW w:w="36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206"/>
              <w:rPr>
                <w:rFonts w:ascii="方正仿宋_GBK" w:hint="eastAsia"/>
                <w:color w:val="000000"/>
                <w:sz w:val="24"/>
              </w:rPr>
            </w:pPr>
            <w:r>
              <w:rPr>
                <w:rFonts w:ascii="方正仿宋_GBK" w:hint="eastAsia"/>
                <w:color w:val="000000"/>
                <w:sz w:val="24"/>
              </w:rPr>
              <w:t>棕榈科植物槟榔</w:t>
            </w:r>
            <w:r>
              <w:rPr>
                <w:i/>
                <w:color w:val="000000"/>
                <w:sz w:val="24"/>
              </w:rPr>
              <w:t>Areca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>catechu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方正仿宋_GBK" w:hint="eastAsia"/>
                <w:color w:val="000000"/>
                <w:sz w:val="24"/>
              </w:rPr>
              <w:t>的干燥果皮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207"/>
              <w:spacing w:line="320" w:lineRule="exact"/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谷斑皮蠹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Trogoderma granarium</w:t>
            </w:r>
          </w:p>
          <w:p>
            <w:pPr>
              <w:pStyle w:val="184"/>
              <w:spacing w:line="320" w:lineRule="exact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四纹豆象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Callosobruchus maculatus</w:t>
            </w:r>
          </w:p>
        </w:tc>
      </w:tr>
      <w:tr>
        <w:trPr>
          <w:trHeight w:val="64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79"/>
              <w:spacing w:line="320" w:lineRule="exact"/>
              <w:jc w:val="center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  <w:t>28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208"/>
              <w:jc w:val="center"/>
              <w:rPr>
                <w:rFonts w:ascii="方正仿宋_GBK" w:cs="宋体" w:hint="eastAsia"/>
                <w:color w:val="000000"/>
                <w:sz w:val="24"/>
                <w:lang w:bidi="ar-SA"/>
              </w:rPr>
            </w:pPr>
            <w:r>
              <w:rPr>
                <w:rFonts w:ascii="方正仿宋_GBK" w:cs="宋体" w:hint="eastAsia"/>
                <w:color w:val="000000"/>
                <w:sz w:val="24"/>
                <w:lang w:bidi="ar-SA"/>
              </w:rPr>
              <w:t>黑种草子</w:t>
            </w:r>
          </w:p>
        </w:tc>
        <w:tc>
          <w:tcPr>
            <w:tcW w:w="36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209"/>
              <w:rPr>
                <w:rFonts w:ascii="方正仿宋_GBK" w:hint="eastAsia"/>
                <w:color w:val="000000"/>
                <w:sz w:val="24"/>
              </w:rPr>
            </w:pPr>
            <w:r>
              <w:rPr>
                <w:rFonts w:ascii="方正仿宋_GBK" w:hint="eastAsia"/>
                <w:color w:val="000000"/>
                <w:sz w:val="24"/>
              </w:rPr>
              <w:t>毛茛科植物腺毛黑种草</w:t>
            </w:r>
            <w:r>
              <w:rPr>
                <w:i/>
                <w:color w:val="000000"/>
                <w:sz w:val="24"/>
              </w:rPr>
              <w:t>Nigella glandulifera</w:t>
            </w:r>
            <w:r>
              <w:rPr>
                <w:rFonts w:ascii="方正仿宋_GBK" w:hint="eastAsia"/>
                <w:color w:val="000000"/>
                <w:sz w:val="24"/>
              </w:rPr>
              <w:t>的干燥成熟种子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210"/>
              <w:spacing w:line="320" w:lineRule="exact"/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谷斑皮蠹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Trogoderma granarium</w:t>
            </w:r>
          </w:p>
          <w:p>
            <w:pPr>
              <w:pStyle w:val="184"/>
              <w:spacing w:line="320" w:lineRule="exact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四纹豆象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Callosobruchus maculatus</w:t>
            </w:r>
          </w:p>
        </w:tc>
      </w:tr>
      <w:tr>
        <w:trPr>
          <w:trHeight w:val="64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79"/>
              <w:spacing w:line="320" w:lineRule="exact"/>
              <w:jc w:val="center"/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bCs/>
                <w:sz w:val="24"/>
                <w:szCs w:val="24"/>
                <w:lang w:bidi="ar-SA"/>
              </w:rPr>
              <w:t>29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211"/>
              <w:jc w:val="center"/>
              <w:rPr>
                <w:rFonts w:ascii="方正仿宋_GBK" w:cs="宋体" w:hint="eastAsia"/>
                <w:color w:val="000000"/>
                <w:sz w:val="24"/>
                <w:lang w:bidi="ar-SA"/>
              </w:rPr>
            </w:pPr>
            <w:r>
              <w:rPr>
                <w:rFonts w:ascii="方正仿宋_GBK" w:cs="宋体" w:hint="eastAsia"/>
                <w:color w:val="000000"/>
                <w:sz w:val="24"/>
                <w:lang w:bidi="ar-SA"/>
              </w:rPr>
              <w:t>槟榔</w:t>
            </w:r>
          </w:p>
        </w:tc>
        <w:tc>
          <w:tcPr>
            <w:tcW w:w="369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212"/>
              <w:rPr>
                <w:rFonts w:ascii="方正仿宋_GBK" w:hint="eastAsia"/>
                <w:color w:val="000000"/>
                <w:sz w:val="24"/>
              </w:rPr>
            </w:pPr>
            <w:r>
              <w:rPr>
                <w:rFonts w:ascii="方正仿宋_GBK" w:hint="eastAsia"/>
                <w:color w:val="000000"/>
                <w:sz w:val="24"/>
              </w:rPr>
              <w:t>棕榈科植物槟榔</w:t>
            </w:r>
            <w:r>
              <w:rPr>
                <w:i/>
                <w:color w:val="000000"/>
                <w:sz w:val="24"/>
              </w:rPr>
              <w:t>Areca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>catechu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方正仿宋_GBK" w:hint="eastAsia"/>
                <w:color w:val="000000"/>
                <w:sz w:val="24"/>
              </w:rPr>
              <w:t>的干燥成熟种子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213"/>
              <w:spacing w:line="320" w:lineRule="exact"/>
            </w:pPr>
            <w:r>
              <w:rPr>
                <w:rFonts w:ascii="Times New Roman" w:eastAsia="方正仿宋_GBK" w:cs="Times New Roman" w:hAnsi="Times New Roman" w:hint="eastAsia"/>
                <w:bCs/>
                <w:sz w:val="24"/>
                <w:szCs w:val="24"/>
                <w:lang w:bidi="ar-SA"/>
              </w:rPr>
              <w:t>谷斑皮蠹</w:t>
            </w:r>
            <w:r>
              <w:rPr>
                <w:rFonts w:ascii="Times New Roman" w:eastAsia="方正仿宋_GBK" w:cs="Times New Roman" w:hAnsi="Times New Roman" w:hint="eastAsia"/>
                <w:bCs/>
                <w:i/>
                <w:iCs/>
                <w:sz w:val="24"/>
                <w:szCs w:val="24"/>
                <w:lang w:bidi="ar-SA"/>
              </w:rPr>
              <w:t>Trogoderma granarium</w:t>
            </w:r>
          </w:p>
          <w:p>
            <w:r>
              <w:rPr>
                <w:rFonts w:eastAsia="方正仿宋_GBK" w:hint="eastAsia"/>
                <w:bCs/>
                <w:color w:val="auto"/>
                <w:kern w:val="2"/>
                <w:lang w:bidi="ar-SA"/>
              </w:rPr>
              <w:t>四纹豆象</w:t>
            </w:r>
            <w:r>
              <w:rPr>
                <w:rFonts w:eastAsia="方正仿宋_GBK" w:hint="eastAsia"/>
                <w:bCs/>
                <w:i/>
                <w:iCs/>
                <w:color w:val="auto"/>
                <w:kern w:val="2"/>
                <w:lang w:bidi="ar-SA"/>
              </w:rPr>
              <w:t>Callosobruchus maculatus</w:t>
            </w:r>
          </w:p>
        </w:tc>
      </w:tr>
    </w:tbl>
    <w:p/>
    <w:p>
      <w:pPr>
        <w:rPr>
          <w:rFonts w:hint="eastAsia"/>
        </w:rPr>
      </w:pPr>
    </w:p>
    <w:p/>
    <w:sectPr>
      <w:headerReference w:type="default" r:id="rId2"/>
      <w:footerReference w:type="default" r:id="rId3"/>
      <w:footerReference w:type="even" r:id="rId4"/>
      <w:footerReference w:type="first" r:id="rId5"/>
      <w:pgSz w:w="11907" w:h="16840"/>
      <w:pgMar w:top="567" w:right="1418" w:bottom="567" w:left="1701" w:header="851" w:footer="1304" w:gutter="0"/>
      <w:pgNumType w:fmt="numberInDash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E0002AFF" w:usb1="C0007841" w:usb2="00000009" w:usb3="00000000" w:csb0="400001FF" w:csb1="FFFF0000"/>
  </w:font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黑体">
    <w:altName w:val="方正黑体_GBK"/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Courier New">
    <w:altName w:val="DejaVu Sans"/>
    <w:panose1 w:val="02070409020205090404"/>
    <w:charset w:val="00"/>
    <w:family w:val="auto"/>
    <w:pitch w:val="variable"/>
    <w:sig w:usb0="00007A87" w:usb1="80000000" w:usb2="00000008" w:usb3="00000000" w:csb0="400001FF" w:csb1="FFFF0000"/>
  </w:font>
  <w:font w:name="方正兰亭黑_GBK">
    <w:altName w:val="Arial Unicode MS"/>
    <w:panose1 w:val="02000000000000000000"/>
    <w:charset w:val="86"/>
    <w:family w:val="script"/>
    <w:pitch w:val="variable"/>
    <w:sig w:usb0="A00002BF" w:usb1="3ACF7CFA" w:usb2="0008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Arial">
    <w:altName w:val="DejaVu Sans"/>
    <w:panose1 w:val="020B0604020202020204"/>
    <w:charset w:val="00"/>
    <w:family w:val="swiss"/>
    <w:pitch w:val="variable"/>
    <w:sig w:usb0="E0002AFF" w:usb1="C0007843" w:usb2="00000009" w:usb3="00000000" w:csb0="400001FF" w:csb1="FFFF0000"/>
  </w:font>
  <w:font w:name="Calibri">
    <w:panose1 w:val="020206030504050203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center" w:y="1" w:anchorLock="0"/>
      <w:tabs>
        <w:tab w:val="center" w:pos="4153"/>
        <w:tab w:val="right" w:pos="8307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  <w:rFonts w:hint="eastAsia"/>
      </w:rPr>
      <w:t>— 1 —</w:t>
    </w:r>
    <w:r>
      <w:rPr>
        <w:rStyle w:val="17"/>
      </w:rPr>
      <w:fldChar w:fldCharType="end"/>
    </w:r>
  </w:p>
  <w:p>
    <w:pPr>
      <w:pStyle w:val="216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15"/>
      <w:framePr w:w="0" w:hRule="auto" w:wrap="around" w:vAnchor="text" w:hAnchor="margin" w:xAlign="center" w:y="1" w:anchorLock="0"/>
      <w:tabs>
        <w:tab w:val="center" w:pos="4153"/>
        <w:tab w:val="right" w:pos="8306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— 1 —</w:t>
    </w:r>
    <w:r>
      <w:rPr>
        <w:rStyle w:val="17"/>
      </w:rPr>
      <w:fldChar w:fldCharType="end"/>
    </w:r>
  </w:p>
  <w:p>
    <w:pPr>
      <w:pStyle w:val="215"/>
      <w:tabs>
        <w:tab w:val="center" w:pos="4153"/>
        <w:tab w:val="right" w:pos="8306"/>
      </w:tabs>
    </w:pPr>
  </w:p>
</w:ftr>
</file>

<file path=word/footer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17"/>
      <w:framePr w:w="0" w:hRule="auto" w:wrap="around" w:vAnchor="text" w:hAnchor="margin" w:xAlign="center" w:y="1" w:anchorLock="0"/>
      <w:tabs>
        <w:tab w:val="center" w:pos="4153"/>
        <w:tab w:val="right" w:pos="8306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— 1 —</w:t>
    </w:r>
    <w:r>
      <w:rPr>
        <w:rStyle w:val="17"/>
      </w:rPr>
      <w:fldChar w:fldCharType="end"/>
    </w:r>
  </w:p>
  <w:p>
    <w:pPr>
      <w:pStyle w:val="217"/>
      <w:tabs>
        <w:tab w:val="center" w:pos="4153"/>
        <w:tab w:val="right" w:pos="8306"/>
      </w:tabs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14"/>
      <w:spacing w:line="1" w:lineRule="exact"/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85"/>
  <w:displayBackgroundShape/>
  <w:bordersDoNotSurroundHeader/>
  <w:bordersDoNotSurroundFooter/>
  <w:trackRevisions/>
  <w:defaultTabStop w:val="420"/>
  <w:drawingGridHorizontalSpacing w:val="120"/>
  <w:drawingGridVerticalSpacing w:val="163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</w:pPr>
    <w:rPr>
      <w:rFonts w:ascii="Times New Roman" w:eastAsia="Times New Roman" w:cs="Times New Roman" w:hAnsi="Times New Roman"/>
      <w:color w:val="000000"/>
      <w:sz w:val="24"/>
      <w:szCs w:val="24"/>
      <w:lang w:val="en-US" w:eastAsia="zh-CN" w:bidi="en-US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footer"/>
    <w:basedOn w:val="0"/>
    <w:pPr>
      <w:widowControl w:val="0"/>
      <w:tabs>
        <w:tab w:val="center" w:pos="4153"/>
        <w:tab w:val="right" w:pos="8307"/>
      </w:tabs>
      <w:snapToGrid w:val="0"/>
    </w:pPr>
    <w:rPr>
      <w:rFonts w:ascii="Times New Roman" w:eastAsia="Times New Roman" w:cs="Times New Roman" w:hAnsi="Times New Roman"/>
      <w:color w:val="000000"/>
      <w:sz w:val="18"/>
      <w:szCs w:val="24"/>
      <w:lang w:val="en-US" w:eastAsia="zh-CN" w:bidi="en-US"/>
    </w:rPr>
  </w:style>
  <w:style w:type="character" w:styleId="17">
    <w:name w:val="page number"/>
  </w:style>
  <w:style w:type="paragraph" w:styleId="18">
    <w:name w:val="Body Text"/>
    <w:basedOn w:val="0"/>
    <w:pPr>
      <w:spacing w:after="120"/>
    </w:pPr>
  </w:style>
  <w:style w:type="paragraph" w:styleId="19">
    <w:name w:val="Body Text Indent"/>
    <w:basedOn w:val="0"/>
    <w:pPr>
      <w:spacing w:after="120"/>
      <w:ind w:left="420"/>
    </w:pPr>
  </w:style>
  <w:style w:type="paragraph" w:styleId="20">
    <w:name w:val="List Continue 2"/>
    <w:basedOn w:val="0"/>
    <w:pPr>
      <w:spacing w:after="120"/>
      <w:ind w:left="840"/>
    </w:pPr>
  </w:style>
  <w:style w:type="paragraph" w:styleId="21">
    <w:name w:val="List Continue 3"/>
    <w:basedOn w:val="0"/>
    <w:pPr>
      <w:spacing w:after="120"/>
      <w:ind w:left="1260"/>
    </w:pPr>
  </w:style>
  <w:style w:type="paragraph" w:styleId="22">
    <w:name w:val="List Continue 4"/>
    <w:basedOn w:val="0"/>
    <w:pPr>
      <w:spacing w:after="120"/>
      <w:ind w:left="1680"/>
    </w:pPr>
  </w:style>
  <w:style w:type="paragraph" w:styleId="23">
    <w:name w:val="List Continue 5"/>
    <w:basedOn w:val="0"/>
    <w:pPr>
      <w:spacing w:after="120"/>
      <w:ind w:left="2100"/>
    </w:pPr>
  </w:style>
  <w:style w:type="paragraph" w:styleId="24">
    <w:name w:val="Message Header"/>
    <w:basedOn w:val="0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12" w:color="auto" w:fill="auto"/>
      <w:ind w:leftChars="500" w:left="1000" w:hangingChars="500" w:hanging="500"/>
    </w:pPr>
    <w:rPr>
      <w:rFonts w:ascii="Times New Roman" w:hAnsi="Times New Roman"/>
      <w:sz w:val="24"/>
      <w:szCs w:val="24"/>
    </w:rPr>
  </w:style>
  <w:style w:type="paragraph" w:styleId="25">
    <w:name w:val="Subtitle"/>
    <w:basedOn w:val="0"/>
    <w:pPr>
      <w:spacing w:before="240" w:after="60" w:line="312" w:lineRule="auto"/>
      <w:jc w:val="center"/>
      <w:outlineLvl w:val="1"/>
    </w:pPr>
    <w:rPr>
      <w:rFonts w:ascii="Times New Roman" w:hAnsi="Times New Roman"/>
      <w:b/>
      <w:bCs/>
      <w:kern w:val="28"/>
      <w:sz w:val="32"/>
      <w:szCs w:val="32"/>
    </w:rPr>
  </w:style>
  <w:style w:type="paragraph" w:styleId="26">
    <w:name w:val="Salutation"/>
    <w:basedOn w:val="0"/>
    <w:next w:val="0"/>
  </w:style>
  <w:style w:type="paragraph" w:styleId="27">
    <w:name w:val="Date"/>
    <w:basedOn w:val="0"/>
    <w:next w:val="0"/>
    <w:pPr>
      <w:ind w:leftChars="2500" w:left="2500"/>
    </w:pPr>
  </w:style>
  <w:style w:type="paragraph" w:styleId="28">
    <w:name w:val="Body Text First Indent"/>
    <w:basedOn w:val="18"/>
    <w:pPr>
      <w:ind w:firstLine="420"/>
    </w:pPr>
  </w:style>
  <w:style w:type="paragraph" w:styleId="29">
    <w:name w:val="Body Text First Indent 2"/>
    <w:basedOn w:val="19"/>
    <w:pPr>
      <w:ind w:firstLine="420"/>
    </w:pPr>
  </w:style>
  <w:style w:type="paragraph" w:styleId="30">
    <w:name w:val="Note Heading"/>
    <w:basedOn w:val="0"/>
    <w:next w:val="0"/>
    <w:pPr>
      <w:jc w:val="center"/>
    </w:pPr>
  </w:style>
  <w:style w:type="paragraph" w:styleId="31">
    <w:name w:val="Body Text 2"/>
    <w:basedOn w:val="0"/>
    <w:pPr>
      <w:spacing w:after="120" w:line="480" w:lineRule="auto"/>
    </w:pPr>
  </w:style>
  <w:style w:type="paragraph" w:styleId="32">
    <w:name w:val="Body Text 3"/>
    <w:basedOn w:val="0"/>
    <w:pPr>
      <w:spacing w:after="120"/>
    </w:pPr>
    <w:rPr>
      <w:sz w:val="16"/>
      <w:szCs w:val="16"/>
    </w:rPr>
  </w:style>
  <w:style w:type="paragraph" w:styleId="33">
    <w:name w:val="Body Text Indent 2"/>
    <w:basedOn w:val="0"/>
    <w:pPr>
      <w:spacing w:after="120" w:line="480" w:lineRule="auto"/>
      <w:ind w:left="420"/>
    </w:pPr>
  </w:style>
  <w:style w:type="paragraph" w:styleId="34">
    <w:name w:val="Body Text Indent 3"/>
    <w:basedOn w:val="0"/>
    <w:pPr>
      <w:spacing w:after="120"/>
      <w:ind w:left="420"/>
    </w:pPr>
    <w:rPr>
      <w:sz w:val="16"/>
      <w:szCs w:val="16"/>
    </w:rPr>
  </w:style>
  <w:style w:type="paragraph" w:styleId="35">
    <w:name w:val="Block Text"/>
    <w:basedOn w:val="0"/>
    <w:pPr>
      <w:spacing w:after="120"/>
      <w:ind w:left="140" w:rightChars="700" w:right="700"/>
    </w:pPr>
  </w:style>
  <w:style w:type="character" w:styleId="36">
    <w:name w:val="Hyperlink"/>
    <w:basedOn w:val="10"/>
    <w:rPr>
      <w:color w:val="0000FF"/>
      <w:u w:val="single"/>
    </w:rPr>
  </w:style>
  <w:style w:type="character" w:styleId="37">
    <w:name w:val="FollowedHyperlink"/>
    <w:basedOn w:val="10"/>
    <w:rPr>
      <w:color w:val="800080"/>
      <w:u w:val="single"/>
    </w:rPr>
  </w:style>
  <w:style w:type="character" w:styleId="38">
    <w:name w:val="Strong"/>
    <w:basedOn w:val="10"/>
    <w:rPr>
      <w:b/>
      <w:bCs/>
    </w:rPr>
  </w:style>
  <w:style w:type="character" w:styleId="39">
    <w:name w:val="Emphasis"/>
    <w:basedOn w:val="10"/>
    <w:rPr>
      <w:i/>
    </w:rPr>
  </w:style>
  <w:style w:type="paragraph" w:styleId="40">
    <w:name w:val="Document Map"/>
    <w:basedOn w:val="0"/>
    <w:pPr>
      <w:shd w:val="clear" w:color="auto" w:fill="000080"/>
    </w:pPr>
  </w:style>
  <w:style w:type="paragraph" w:styleId="41">
    <w:name w:val="Plain Text"/>
    <w:basedOn w:val="0"/>
    <w:rPr>
      <w:rFonts w:ascii="Courier New" w:eastAsia="方正兰亭黑_GBK" w:hAnsi="Courier New"/>
    </w:rPr>
  </w:style>
  <w:style w:type="paragraph" w:styleId="42">
    <w:name w:val="E-mail Signature"/>
    <w:basedOn w:val="0"/>
  </w:style>
  <w:style w:type="paragraph" w:styleId="43">
    <w:name w:val="Normal (Web)"/>
    <w:basedOn w:val="0"/>
    <w:rPr>
      <w:sz w:val="24"/>
      <w:szCs w:val="24"/>
    </w:rPr>
  </w:style>
  <w:style w:type="character" w:styleId="44">
    <w:name w:val="HTML Acronym"/>
    <w:basedOn w:val="10"/>
  </w:style>
  <w:style w:type="paragraph" w:styleId="45">
    <w:name w:val="HTML Address"/>
    <w:basedOn w:val="0"/>
    <w:rPr>
      <w:i/>
    </w:rPr>
  </w:style>
  <w:style w:type="character" w:styleId="46">
    <w:name w:val="HTML Cite"/>
    <w:basedOn w:val="10"/>
    <w:rPr>
      <w:i/>
    </w:rPr>
  </w:style>
  <w:style w:type="character" w:styleId="47">
    <w:name w:val="HTML Code"/>
    <w:basedOn w:val="10"/>
    <w:rPr>
      <w:rFonts w:ascii="Courier New" w:hAnsi="Courier New"/>
      <w:sz w:val="20"/>
      <w:szCs w:val="20"/>
    </w:rPr>
  </w:style>
  <w:style w:type="character" w:styleId="48">
    <w:name w:val="HTML Definition"/>
    <w:basedOn w:val="10"/>
    <w:rPr>
      <w:i/>
    </w:rPr>
  </w:style>
  <w:style w:type="character" w:styleId="49">
    <w:name w:val="HTML Keyboard"/>
    <w:basedOn w:val="10"/>
    <w:rPr>
      <w:rFonts w:ascii="Courier New" w:hAnsi="Courier New"/>
      <w:sz w:val="20"/>
      <w:szCs w:val="20"/>
    </w:rPr>
  </w:style>
  <w:style w:type="paragraph" w:styleId="50">
    <w:name w:val="HTML Preformatted"/>
    <w:basedOn w:val="0"/>
    <w:rPr>
      <w:rFonts w:ascii="Courier New" w:hAnsi="Courier New"/>
      <w:sz w:val="20"/>
      <w:szCs w:val="20"/>
    </w:rPr>
  </w:style>
  <w:style w:type="character" w:styleId="51">
    <w:name w:val="HTML Sample"/>
    <w:basedOn w:val="10"/>
    <w:rPr>
      <w:rFonts w:ascii="Courier New" w:hAnsi="Courier New"/>
    </w:rPr>
  </w:style>
  <w:style w:type="character" w:styleId="52">
    <w:name w:val="HTML Typewriter"/>
    <w:basedOn w:val="10"/>
    <w:rPr>
      <w:rFonts w:ascii="Courier New" w:hAnsi="Courier New"/>
      <w:sz w:val="20"/>
      <w:szCs w:val="20"/>
    </w:rPr>
  </w:style>
  <w:style w:type="character" w:styleId="53">
    <w:name w:val="HTML Variable"/>
    <w:basedOn w:val="10"/>
    <w:rPr>
      <w:i/>
    </w:rPr>
  </w:style>
  <w:style w:type="paragraph" w:styleId="54">
    <w:name w:val="annotation subject"/>
    <w:basedOn w:val="15"/>
    <w:next w:val="15"/>
    <w:rPr>
      <w:b/>
      <w:bCs/>
    </w:rPr>
  </w:style>
  <w:style w:type="paragraph" w:styleId="55">
    <w:name w:val="Balloon Text"/>
    <w:basedOn w:val="0"/>
    <w:next w:val="0"/>
    <w:rPr>
      <w:sz w:val="18"/>
      <w:szCs w:val="18"/>
    </w:rPr>
  </w:style>
  <w:style w:type="character" w:customStyle="1" w:styleId="56">
    <w:name w:val="Placeholder Text"/>
    <w:basedOn w:val="10"/>
    <w:rPr>
      <w:color w:val="808080"/>
    </w:rPr>
  </w:style>
  <w:style w:type="paragraph" w:customStyle="1" w:styleId="57">
    <w:name w:val="No Spacing"/>
    <w:pPr>
      <w:spacing w:line="240" w:lineRule="auto"/>
    </w:pPr>
    <w:rPr>
      <w:rFonts w:ascii="Times New Roman" w:eastAsia="方正兰亭黑_GBK" w:cs="Lucida Sans" w:hAnsi="Times New Roman"/>
      <w:lang w:val="en-US" w:eastAsia="zh-CN" w:bidi="ar-SA"/>
    </w:rPr>
  </w:style>
  <w:style w:type="paragraph" w:customStyle="1" w:styleId="58">
    <w:name w:val="List Paragraph"/>
    <w:basedOn w:val="0"/>
    <w:pPr>
      <w:ind w:firstLineChars="200" w:firstLine="200"/>
    </w:pPr>
  </w:style>
  <w:style w:type="paragraph" w:customStyle="1" w:styleId="59">
    <w:name w:val="Quote"/>
    <w:basedOn w:val="0"/>
    <w:next w:val="0"/>
    <w:pPr>
      <w:spacing w:before="200" w:after="160"/>
      <w:ind w:left="864" w:right="864"/>
      <w:jc w:val="center"/>
    </w:pPr>
    <w:rPr>
      <w:i/>
      <w:iCs/>
      <w:color w:val="404040"/>
    </w:rPr>
  </w:style>
  <w:style w:type="paragraph" w:customStyle="1" w:styleId="60">
    <w:name w:val="Intense Quote"/>
    <w:basedOn w:val="0"/>
    <w:next w:val="0"/>
    <w:pPr>
      <w:pBdr>
        <w:top w:val="single" w:sz="4" w:space="1" w:color="5B9BD5"/>
        <w:bottom w:val="single" w:sz="4" w:space="1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61">
    <w:name w:val="Subtle Emphasis"/>
    <w:basedOn w:val="10"/>
    <w:rPr>
      <w:i/>
      <w:iCs/>
      <w:color w:val="404040"/>
    </w:rPr>
  </w:style>
  <w:style w:type="character" w:customStyle="1" w:styleId="62">
    <w:name w:val="Intense Emphasis"/>
    <w:basedOn w:val="10"/>
    <w:rPr>
      <w:i/>
      <w:iCs/>
      <w:color w:val="5B9BD5"/>
    </w:rPr>
  </w:style>
  <w:style w:type="character" w:customStyle="1" w:styleId="63">
    <w:name w:val="Subtle Reference"/>
    <w:basedOn w:val="10"/>
    <w:rPr>
      <w:caps w:val="0"/>
      <w:smallCaps/>
      <w:color w:val="404040"/>
    </w:rPr>
  </w:style>
  <w:style w:type="character" w:customStyle="1" w:styleId="64">
    <w:name w:val="Intense Reference"/>
    <w:basedOn w:val="10"/>
    <w:rPr>
      <w:b/>
      <w:bCs/>
      <w:caps w:val="0"/>
      <w:smallCaps/>
      <w:color w:val="5B9BD5"/>
      <w:spacing w:val="5"/>
    </w:rPr>
  </w:style>
  <w:style w:type="character" w:customStyle="1" w:styleId="65">
    <w:name w:val="Book Title"/>
    <w:basedOn w:val="10"/>
    <w:rPr>
      <w:b/>
      <w:bCs/>
      <w:i/>
      <w:iCs/>
      <w:spacing w:val="5"/>
    </w:rPr>
  </w:style>
  <w:style w:type="paragraph" w:customStyle="1" w:styleId="66">
    <w:name w:val="正文文字"/>
    <w:basedOn w:val="0"/>
    <w:next w:val="0"/>
    <w:pPr>
      <w:spacing w:after="120"/>
    </w:pPr>
  </w:style>
  <w:style w:type="paragraph" w:customStyle="1" w:styleId="67">
    <w:name w:val="正文文字 1"/>
    <w:basedOn w:val="0"/>
    <w:autoRedefine/>
    <w:next w:val="0"/>
    <w:pPr>
      <w:ind w:left="240"/>
    </w:pPr>
    <w:rPr>
      <w:sz w:val="28"/>
      <w:szCs w:val="28"/>
    </w:rPr>
  </w:style>
  <w:style w:type="paragraph" w:customStyle="1" w:styleId="68">
    <w:name w:val="正文文字 2"/>
    <w:basedOn w:val="0"/>
    <w:autoRedefine/>
    <w:next w:val="0"/>
    <w:pPr>
      <w:ind w:left="240"/>
    </w:pPr>
    <w:rPr>
      <w:rFonts w:ascii="Arial" w:hAnsi="Arial"/>
      <w:sz w:val="28"/>
      <w:szCs w:val="28"/>
    </w:rPr>
  </w:style>
  <w:style w:type="paragraph" w:customStyle="1" w:styleId="69">
    <w:name w:val="正文文字 3"/>
    <w:basedOn w:val="0"/>
    <w:autoRedefine/>
    <w:next w:val="0"/>
    <w:pPr>
      <w:ind w:left="240"/>
    </w:pPr>
    <w:rPr>
      <w:sz w:val="28"/>
      <w:szCs w:val="28"/>
    </w:rPr>
  </w:style>
  <w:style w:type="paragraph" w:customStyle="1" w:styleId="70">
    <w:name w:val="正文文字 4"/>
    <w:basedOn w:val="0"/>
    <w:autoRedefine/>
    <w:next w:val="0"/>
    <w:pPr>
      <w:ind w:left="240"/>
    </w:pPr>
    <w:rPr>
      <w:sz w:val="24"/>
      <w:szCs w:val="24"/>
    </w:rPr>
  </w:style>
  <w:style w:type="paragraph" w:customStyle="1" w:styleId="71">
    <w:name w:val="正文文字 5"/>
    <w:basedOn w:val="0"/>
    <w:autoRedefine/>
    <w:next w:val="0"/>
    <w:pPr>
      <w:ind w:left="240"/>
    </w:pPr>
    <w:rPr>
      <w:sz w:val="24"/>
      <w:szCs w:val="24"/>
    </w:rPr>
  </w:style>
  <w:style w:type="paragraph" w:customStyle="1" w:styleId="72">
    <w:name w:val="正文文字 6"/>
    <w:basedOn w:val="0"/>
    <w:autoRedefine/>
    <w:next w:val="0"/>
    <w:pPr>
      <w:ind w:left="240"/>
    </w:pPr>
    <w:rPr>
      <w:sz w:val="20"/>
      <w:szCs w:val="20"/>
    </w:rPr>
  </w:style>
  <w:style w:type="paragraph" w:customStyle="1" w:styleId="73">
    <w:name w:val="正文文字 7"/>
    <w:basedOn w:val="0"/>
    <w:autoRedefine/>
    <w:next w:val="0"/>
    <w:pPr>
      <w:ind w:left="240"/>
    </w:pPr>
    <w:rPr>
      <w:sz w:val="20"/>
      <w:szCs w:val="20"/>
    </w:rPr>
  </w:style>
  <w:style w:type="paragraph" w:customStyle="1" w:styleId="74">
    <w:name w:val="正文文字 8"/>
    <w:basedOn w:val="0"/>
    <w:autoRedefine/>
    <w:next w:val="0"/>
    <w:pPr>
      <w:ind w:left="240"/>
    </w:pPr>
    <w:rPr>
      <w:sz w:val="16"/>
      <w:szCs w:val="16"/>
    </w:rPr>
  </w:style>
  <w:style w:type="paragraph" w:customStyle="1" w:styleId="75">
    <w:name w:val="正文文字 9"/>
    <w:basedOn w:val="0"/>
    <w:autoRedefine/>
    <w:next w:val="0"/>
    <w:pPr>
      <w:ind w:left="240"/>
    </w:pPr>
    <w:rPr>
      <w:sz w:val="16"/>
      <w:szCs w:val="16"/>
    </w:rPr>
  </w:style>
  <w:style w:type="paragraph" w:customStyle="1" w:styleId="76">
    <w:name w:val="公式样式 文本"/>
    <w:autoRedefine/>
    <w:rPr>
      <w:rFonts w:ascii="Times New Roman" w:eastAsia="方正兰亭黑_GBK" w:cs="Lucida Sans" w:hAnsi="Times New Roman"/>
      <w:b w:val="0"/>
      <w:i w:val="0"/>
      <w:lang w:val="en-US" w:eastAsia="zh-CN" w:bidi="ar-SA"/>
    </w:rPr>
  </w:style>
  <w:style w:type="paragraph" w:customStyle="1" w:styleId="77">
    <w:name w:val="公式样式 函数"/>
    <w:autoRedefine/>
    <w:rPr>
      <w:rFonts w:ascii="Times New Roman" w:eastAsia="方正兰亭黑_GBK" w:cs="Lucida Sans" w:hAnsi="Times New Roman"/>
      <w:b w:val="0"/>
      <w:i w:val="0"/>
      <w:lang w:val="en-US" w:eastAsia="zh-CN" w:bidi="ar-SA"/>
    </w:rPr>
  </w:style>
  <w:style w:type="paragraph" w:customStyle="1" w:styleId="78">
    <w:name w:val="公式样式 变量"/>
    <w:autoRedefine/>
    <w:rPr>
      <w:rFonts w:ascii="Times New Roman" w:eastAsia="方正兰亭黑_GBK" w:cs="Lucida Sans" w:hAnsi="Times New Roman"/>
      <w:b w:val="0"/>
      <w:i/>
      <w:lang w:val="en-US" w:eastAsia="zh-CN" w:bidi="ar-SA"/>
    </w:rPr>
  </w:style>
  <w:style w:type="paragraph" w:customStyle="1" w:styleId="79">
    <w:name w:val="公式样式 小写希腊字母"/>
    <w:autoRedefine/>
    <w:rPr>
      <w:rFonts w:ascii="Times New Roman" w:eastAsia="方正兰亭黑_GBK" w:cs="Lucida Sans" w:hAnsi="Times New Roman"/>
      <w:b w:val="0"/>
      <w:i/>
      <w:lang w:val="en-US" w:eastAsia="zh-CN" w:bidi="ar-SA"/>
    </w:rPr>
  </w:style>
  <w:style w:type="paragraph" w:customStyle="1" w:styleId="80">
    <w:name w:val="公式样式 大写希腊字母"/>
    <w:autoRedefine/>
    <w:rPr>
      <w:rFonts w:ascii="Times New Roman" w:eastAsia="方正兰亭黑_GBK" w:cs="Lucida Sans" w:hAnsi="Times New Roman"/>
      <w:b w:val="0"/>
      <w:i w:val="0"/>
      <w:lang w:val="en-US" w:eastAsia="zh-CN" w:bidi="ar-SA"/>
    </w:rPr>
  </w:style>
  <w:style w:type="paragraph" w:customStyle="1" w:styleId="81">
    <w:name w:val="公式样式 符号"/>
    <w:autoRedefine/>
    <w:rPr>
      <w:rFonts w:ascii="Times New Roman" w:eastAsia="方正兰亭黑_GBK" w:cs="Lucida Sans" w:hAnsi="Times New Roman"/>
      <w:b w:val="0"/>
      <w:i w:val="0"/>
      <w:lang w:val="en-US" w:eastAsia="zh-CN" w:bidi="ar-SA"/>
    </w:rPr>
  </w:style>
  <w:style w:type="paragraph" w:customStyle="1" w:styleId="82">
    <w:name w:val="公式样式 矢量矩阵"/>
    <w:autoRedefine/>
    <w:rPr>
      <w:rFonts w:ascii="Times New Roman" w:eastAsia="方正兰亭黑_GBK" w:cs="Lucida Sans" w:hAnsi="Times New Roman"/>
      <w:b/>
      <w:i w:val="0"/>
      <w:lang w:val="en-US" w:eastAsia="zh-CN" w:bidi="ar-SA"/>
    </w:rPr>
  </w:style>
  <w:style w:type="paragraph" w:customStyle="1" w:styleId="83">
    <w:name w:val="公式样式 数字"/>
    <w:autoRedefine/>
    <w:rPr>
      <w:rFonts w:ascii="Times New Roman" w:eastAsia="方正兰亭黑_GBK" w:cs="Lucida Sans" w:hAnsi="Times New Roman"/>
      <w:b w:val="0"/>
      <w:i w:val="0"/>
      <w:lang w:val="en-US" w:eastAsia="zh-CN" w:bidi="ar-SA"/>
    </w:rPr>
  </w:style>
  <w:style w:type="paragraph" w:customStyle="1" w:styleId="84">
    <w:name w:val="样式 101 10 磅"/>
    <w:pPr>
      <w:widowControl w:val="0"/>
      <w:jc w:val="both"/>
    </w:pPr>
    <w:rPr>
      <w:rFonts w:ascii="宋体" w:eastAsia="宋体" w:cs="Courier New"/>
      <w:color w:val="000000"/>
      <w:kern w:val="2"/>
      <w:sz w:val="21"/>
      <w:szCs w:val="21"/>
      <w:lang w:val="en-US" w:eastAsia="zh-CN" w:bidi="ar-SA"/>
    </w:rPr>
  </w:style>
  <w:style w:type="paragraph" w:customStyle="1" w:styleId="85">
    <w:name w:val="样式 36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86">
    <w:name w:val="样式 37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87">
    <w:name w:val="样式 38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88">
    <w:name w:val="样式 39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89">
    <w:name w:val="样式 10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90">
    <w:name w:val="样式 6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91">
    <w:name w:val="样式 6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92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93">
    <w:name w:val="样式 11 小四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94">
    <w:name w:val="样式 10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95">
    <w:name w:val="样式 6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96">
    <w:name w:val="样式 6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97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98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99">
    <w:name w:val="样式 11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00">
    <w:name w:val="样式 6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01">
    <w:name w:val="样式 6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02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03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04">
    <w:name w:val="样式 11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05">
    <w:name w:val="样式 6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06">
    <w:name w:val="样式 7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07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08">
    <w:name w:val="样式 11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09">
    <w:name w:val="样式 7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10">
    <w:name w:val="样式 7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11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12">
    <w:name w:val="样式 2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13">
    <w:name w:val="样式 12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14">
    <w:name w:val="样式 7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15">
    <w:name w:val="样式 7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16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17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18">
    <w:name w:val="样式 12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19">
    <w:name w:val="样式 7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20">
    <w:name w:val="样式 12 小四"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121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22">
    <w:name w:val="样式 3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23">
    <w:name w:val="样式 13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24">
    <w:name w:val="样式 7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25">
    <w:name w:val="样式 7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26">
    <w:name w:val="样式 3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27">
    <w:name w:val="样式 3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28">
    <w:name w:val="样式 13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29">
    <w:name w:val="样式 7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30">
    <w:name w:val="样式 7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31">
    <w:name w:val="样式 3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32">
    <w:name w:val="样式 4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33">
    <w:name w:val="样式 13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34">
    <w:name w:val="样式 8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35">
    <w:name w:val="样式 8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36">
    <w:name w:val="样式 4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37">
    <w:name w:val="样式 4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38">
    <w:name w:val="样式 14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39">
    <w:name w:val="样式 8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40">
    <w:name w:val="样式 8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41">
    <w:name w:val="样式 4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42">
    <w:name w:val="样式 4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43">
    <w:name w:val="样式 14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44">
    <w:name w:val="样式 8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45">
    <w:name w:val="样式 13 小四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46">
    <w:name w:val="样式 4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47">
    <w:name w:val="样式 4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48">
    <w:name w:val="样式 14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49">
    <w:name w:val="样式 8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50">
    <w:name w:val="样式 14 小四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51">
    <w:name w:val="样式 4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52">
    <w:name w:val="样式 4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53">
    <w:name w:val="样式 15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54">
    <w:name w:val="样式 8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55">
    <w:name w:val="样式 8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56">
    <w:name w:val="样式 4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57">
    <w:name w:val="样式 5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58">
    <w:name w:val="样式 15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59">
    <w:name w:val="样式 8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60">
    <w:name w:val="样式 15 小四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61">
    <w:name w:val="样式 5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62">
    <w:name w:val="样式 5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63">
    <w:name w:val="样式 15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64">
    <w:name w:val="样式 8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65">
    <w:name w:val="样式 24 小四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66">
    <w:name w:val="样式 5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67">
    <w:name w:val="样式 5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68">
    <w:name w:val="样式 16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69">
    <w:name w:val="样式 9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70">
    <w:name w:val="样式 25 小四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71">
    <w:name w:val="样式 5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72">
    <w:name w:val="样式 5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73">
    <w:name w:val="样式 16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74">
    <w:name w:val="样式 9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75">
    <w:name w:val="样式 26 小四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76">
    <w:name w:val="样式 5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77">
    <w:name w:val="样式 5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78">
    <w:name w:val="样式 53 三号"/>
    <w:pPr>
      <w:widowControl w:val="0"/>
      <w:jc w:val="both"/>
    </w:pPr>
    <w:rPr>
      <w:rFonts w:ascii="Times New Roman" w:eastAsia="宋体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79">
    <w:name w:val="样式 16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80">
    <w:name w:val="样式 9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81">
    <w:name w:val="样式 27 小四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82">
    <w:name w:val="样式 5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83">
    <w:name w:val="样式 6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84">
    <w:name w:val="样式 9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85">
    <w:name w:val="样式 9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86">
    <w:name w:val="样式 5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87">
    <w:name w:val="样式 5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88">
    <w:name w:val="样式 18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89">
    <w:name w:val="样式 5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90">
    <w:name w:val="样式 5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91">
    <w:name w:val="样式 5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92">
    <w:name w:val="样式 59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93">
    <w:name w:val="样式 9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94">
    <w:name w:val="样式 9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95">
    <w:name w:val="样式 60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96">
    <w:name w:val="样式 6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97">
    <w:name w:val="样式 9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98">
    <w:name w:val="样式 10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99">
    <w:name w:val="样式 6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00">
    <w:name w:val="样式 6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01">
    <w:name w:val="样式 17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02">
    <w:name w:val="样式 6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03">
    <w:name w:val="样式 6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04">
    <w:name w:val="样式 17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05">
    <w:name w:val="样式 6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06">
    <w:name w:val="样式 6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07">
    <w:name w:val="样式 17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08">
    <w:name w:val="样式 6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09">
    <w:name w:val="样式 69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10">
    <w:name w:val="样式 17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11">
    <w:name w:val="样式 70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12">
    <w:name w:val="样式 7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13">
    <w:name w:val="样式 18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14">
    <w:name w:val="样式 小四"/>
    <w:pPr>
      <w:widowControl w:val="0"/>
    </w:pPr>
    <w:rPr>
      <w:rFonts w:ascii="Times New Roman" w:eastAsia="Times New Roman" w:cs="Times New Roman" w:hAnsi="Times New Roman"/>
      <w:color w:val="000000"/>
      <w:sz w:val="24"/>
      <w:szCs w:val="24"/>
      <w:lang w:val="en-US" w:eastAsia="zh-CN" w:bidi="en-US"/>
    </w:rPr>
  </w:style>
  <w:style w:type="paragraph" w:customStyle="1" w:styleId="215">
    <w:name w:val="样式 小五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Times New Roman" w:cs="Times New Roman" w:hAnsi="Times New Roman"/>
      <w:color w:val="000000"/>
      <w:sz w:val="18"/>
      <w:szCs w:val="18"/>
      <w:lang w:val="en-US" w:eastAsia="zh-CN" w:bidi="en-US"/>
    </w:rPr>
  </w:style>
  <w:style w:type="paragraph" w:customStyle="1" w:styleId="216">
    <w:name w:val="样式 1 小四"/>
    <w:pPr>
      <w:widowControl w:val="0"/>
    </w:pPr>
    <w:rPr>
      <w:rFonts w:ascii="Times New Roman" w:eastAsia="Times New Roman" w:cs="Times New Roman" w:hAnsi="Times New Roman"/>
      <w:color w:val="000000"/>
      <w:sz w:val="24"/>
      <w:szCs w:val="24"/>
      <w:lang w:val="en-US" w:eastAsia="zh-CN" w:bidi="en-US"/>
    </w:rPr>
  </w:style>
  <w:style w:type="paragraph" w:customStyle="1" w:styleId="217">
    <w:name w:val="样式 2 小五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Times New Roman" w:cs="Times New Roman" w:hAnsi="Times New Roman"/>
      <w:color w:val="000000"/>
      <w:sz w:val="18"/>
      <w:szCs w:val="18"/>
      <w:lang w:val="en-US" w:eastAsia="zh-CN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styles" Target="style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</Application>
  <Pages>1</Pages>
  <Words>23</Words>
  <Characters>23</Characters>
  <Lines>1</Lines>
  <Paragraphs>0</Paragraphs>
  <CharactersWithSpaces>23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赵倩</dc:creator>
  <cp:lastModifiedBy>刘玮娜</cp:lastModifiedBy>
  <cp:revision>1</cp:revision>
  <dcterms:created xsi:type="dcterms:W3CDTF">2025-09-12T03:34:28Z</dcterms:created>
  <dcterms:modified xsi:type="dcterms:W3CDTF">2025-09-25T08:19:28Z</dcterms:modified>
</cp:coreProperties>
</file>